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6956" w14:textId="77777777" w:rsidR="001712EE" w:rsidRPr="001712EE" w:rsidRDefault="001712EE" w:rsidP="001712EE">
      <w:pPr>
        <w:rPr>
          <w:b/>
          <w:bCs/>
        </w:rPr>
      </w:pPr>
      <w:r w:rsidRPr="001712EE">
        <w:rPr>
          <w:b/>
          <w:bCs/>
        </w:rPr>
        <w:t xml:space="preserve">JTED </w:t>
      </w:r>
      <w:proofErr w:type="spellStart"/>
      <w:r w:rsidRPr="001712EE">
        <w:rPr>
          <w:b/>
          <w:bCs/>
        </w:rPr>
        <w:t>WorkNet</w:t>
      </w:r>
      <w:proofErr w:type="spellEnd"/>
      <w:r w:rsidRPr="001712EE">
        <w:rPr>
          <w:b/>
          <w:bCs/>
        </w:rPr>
        <w:t xml:space="preserve"> Customer Data System – Complete Workflow Checklist</w:t>
      </w:r>
    </w:p>
    <w:p w14:paraId="454A0C6A" w14:textId="77777777" w:rsidR="001712EE" w:rsidRPr="001712EE" w:rsidRDefault="001712EE" w:rsidP="001712EE">
      <w:pPr>
        <w:rPr>
          <w:b/>
          <w:bCs/>
        </w:rPr>
      </w:pPr>
      <w:r w:rsidRPr="001712EE">
        <w:rPr>
          <w:rFonts w:ascii="Segoe UI Emoji" w:hAnsi="Segoe UI Emoji" w:cs="Segoe UI Emoji"/>
          <w:b/>
          <w:bCs/>
        </w:rPr>
        <w:t>🟦</w:t>
      </w:r>
      <w:r w:rsidRPr="001712EE">
        <w:rPr>
          <w:b/>
          <w:bCs/>
        </w:rPr>
        <w:t xml:space="preserve"> Intake &amp; Eligibility</w:t>
      </w:r>
    </w:p>
    <w:p w14:paraId="44CB283B" w14:textId="77777777" w:rsidR="001712EE" w:rsidRPr="001712EE" w:rsidRDefault="001712EE" w:rsidP="001712EE">
      <w:pPr>
        <w:numPr>
          <w:ilvl w:val="0"/>
          <w:numId w:val="1"/>
        </w:numPr>
      </w:pPr>
      <w:r w:rsidRPr="001712EE">
        <w:rPr>
          <w:b/>
          <w:bCs/>
        </w:rPr>
        <w:t>Customer Application</w:t>
      </w:r>
      <w:r w:rsidRPr="001712EE">
        <w:t xml:space="preserve"> — Customer completes the application under the Intake tab.</w:t>
      </w:r>
    </w:p>
    <w:p w14:paraId="40D34496" w14:textId="77777777" w:rsidR="001712EE" w:rsidRPr="001712EE" w:rsidRDefault="001712EE" w:rsidP="001712EE">
      <w:pPr>
        <w:numPr>
          <w:ilvl w:val="1"/>
          <w:numId w:val="1"/>
        </w:numPr>
      </w:pPr>
      <w:r w:rsidRPr="001712EE">
        <w:t>Determines eligibility.</w:t>
      </w:r>
    </w:p>
    <w:p w14:paraId="03FB1094" w14:textId="77777777" w:rsidR="001712EE" w:rsidRPr="001712EE" w:rsidRDefault="001712EE" w:rsidP="001712EE">
      <w:pPr>
        <w:numPr>
          <w:ilvl w:val="1"/>
          <w:numId w:val="1"/>
        </w:numPr>
      </w:pPr>
      <w:r w:rsidRPr="001712EE">
        <w:t>Must be electronically signed OR printed with a wet signature.</w:t>
      </w:r>
    </w:p>
    <w:p w14:paraId="51B7A853" w14:textId="77777777" w:rsidR="001712EE" w:rsidRPr="001712EE" w:rsidRDefault="001712EE" w:rsidP="001712EE">
      <w:pPr>
        <w:numPr>
          <w:ilvl w:val="1"/>
          <w:numId w:val="1"/>
        </w:numPr>
      </w:pPr>
      <w:r w:rsidRPr="001712EE">
        <w:t xml:space="preserve">Wet signatures must be uploaded to the customer’s </w:t>
      </w:r>
      <w:proofErr w:type="spellStart"/>
      <w:r w:rsidRPr="001712EE">
        <w:t>WorkNet</w:t>
      </w:r>
      <w:proofErr w:type="spellEnd"/>
      <w:r w:rsidRPr="001712EE">
        <w:t xml:space="preserve"> file.</w:t>
      </w:r>
    </w:p>
    <w:p w14:paraId="0DC15897" w14:textId="77777777" w:rsidR="001712EE" w:rsidRPr="001712EE" w:rsidRDefault="001712EE" w:rsidP="001712EE">
      <w:pPr>
        <w:numPr>
          <w:ilvl w:val="0"/>
          <w:numId w:val="1"/>
        </w:numPr>
      </w:pPr>
      <w:r w:rsidRPr="001712EE">
        <w:rPr>
          <w:b/>
          <w:bCs/>
        </w:rPr>
        <w:t>Needs Assessment</w:t>
      </w:r>
      <w:r w:rsidRPr="001712EE">
        <w:t xml:space="preserve"> — Case manager completes this under Intake.</w:t>
      </w:r>
    </w:p>
    <w:p w14:paraId="4D704390" w14:textId="77777777" w:rsidR="001712EE" w:rsidRPr="001712EE" w:rsidRDefault="001712EE" w:rsidP="001712EE">
      <w:pPr>
        <w:numPr>
          <w:ilvl w:val="1"/>
          <w:numId w:val="1"/>
        </w:numPr>
      </w:pPr>
      <w:r w:rsidRPr="001712EE">
        <w:t>Identifies barriers; populates the customer dashboard.</w:t>
      </w:r>
    </w:p>
    <w:p w14:paraId="66DCD9AE" w14:textId="77777777" w:rsidR="001712EE" w:rsidRPr="001712EE" w:rsidRDefault="001712EE" w:rsidP="001712EE">
      <w:pPr>
        <w:numPr>
          <w:ilvl w:val="1"/>
          <w:numId w:val="1"/>
        </w:numPr>
      </w:pPr>
      <w:r w:rsidRPr="001712EE">
        <w:t xml:space="preserve">Must be </w:t>
      </w:r>
      <w:r w:rsidRPr="001712EE">
        <w:rPr>
          <w:b/>
          <w:bCs/>
        </w:rPr>
        <w:t>updated monthly</w:t>
      </w:r>
      <w:r w:rsidRPr="001712EE">
        <w:t xml:space="preserve"> if circumstances change.</w:t>
      </w:r>
    </w:p>
    <w:p w14:paraId="4197D768" w14:textId="77777777" w:rsidR="001712EE" w:rsidRPr="001712EE" w:rsidRDefault="001712EE" w:rsidP="001712EE">
      <w:pPr>
        <w:numPr>
          <w:ilvl w:val="0"/>
          <w:numId w:val="1"/>
        </w:numPr>
      </w:pPr>
      <w:r w:rsidRPr="001712EE">
        <w:rPr>
          <w:b/>
          <w:bCs/>
        </w:rPr>
        <w:t>Program Enrollment</w:t>
      </w:r>
      <w:r w:rsidRPr="001712EE">
        <w:t xml:space="preserve"> — Customer becomes enrolled once the </w:t>
      </w:r>
      <w:r w:rsidRPr="001712EE">
        <w:rPr>
          <w:b/>
          <w:bCs/>
        </w:rPr>
        <w:t>first service</w:t>
      </w:r>
      <w:r w:rsidRPr="001712EE">
        <w:t xml:space="preserve"> is started or completed.</w:t>
      </w:r>
    </w:p>
    <w:p w14:paraId="792F7989" w14:textId="77777777" w:rsidR="001712EE" w:rsidRPr="001712EE" w:rsidRDefault="001712EE" w:rsidP="001712EE">
      <w:pPr>
        <w:numPr>
          <w:ilvl w:val="1"/>
          <w:numId w:val="1"/>
        </w:numPr>
      </w:pPr>
      <w:r w:rsidRPr="001712EE">
        <w:t xml:space="preserve">First service should be </w:t>
      </w:r>
      <w:r w:rsidRPr="001712EE">
        <w:rPr>
          <w:b/>
          <w:bCs/>
        </w:rPr>
        <w:t>Case Management</w:t>
      </w:r>
      <w:r w:rsidRPr="001712EE">
        <w:t>.</w:t>
      </w:r>
    </w:p>
    <w:p w14:paraId="2D5664EC" w14:textId="77777777" w:rsidR="001712EE" w:rsidRPr="001712EE" w:rsidRDefault="001712EE" w:rsidP="001712EE">
      <w:pPr>
        <w:numPr>
          <w:ilvl w:val="1"/>
          <w:numId w:val="1"/>
        </w:numPr>
      </w:pPr>
      <w:r w:rsidRPr="001712EE">
        <w:t xml:space="preserve">If the customer decides not to participate and </w:t>
      </w:r>
      <w:r w:rsidRPr="001712EE">
        <w:rPr>
          <w:b/>
          <w:bCs/>
        </w:rPr>
        <w:t>no services or funds</w:t>
      </w:r>
      <w:r w:rsidRPr="001712EE">
        <w:t xml:space="preserve"> have been used, select </w:t>
      </w:r>
      <w:r w:rsidRPr="001712EE">
        <w:rPr>
          <w:b/>
          <w:bCs/>
        </w:rPr>
        <w:t>Decline to Participate</w:t>
      </w:r>
      <w:r w:rsidRPr="001712EE">
        <w:t xml:space="preserve"> under Intake.</w:t>
      </w:r>
    </w:p>
    <w:p w14:paraId="666A77CA" w14:textId="77777777" w:rsidR="001712EE" w:rsidRPr="001712EE" w:rsidRDefault="001712EE" w:rsidP="001712EE">
      <w:pPr>
        <w:numPr>
          <w:ilvl w:val="0"/>
          <w:numId w:val="1"/>
        </w:numPr>
      </w:pPr>
      <w:r w:rsidRPr="001712EE">
        <w:rPr>
          <w:b/>
          <w:bCs/>
        </w:rPr>
        <w:t>Training Program Selection</w:t>
      </w:r>
      <w:r w:rsidRPr="001712EE">
        <w:t xml:space="preserve"> — After assessments and discussion, add the chosen training program under Intake.</w:t>
      </w:r>
    </w:p>
    <w:p w14:paraId="1D827A38" w14:textId="77777777" w:rsidR="001712EE" w:rsidRPr="001712EE" w:rsidRDefault="001712EE" w:rsidP="001712EE">
      <w:pPr>
        <w:numPr>
          <w:ilvl w:val="1"/>
          <w:numId w:val="1"/>
        </w:numPr>
      </w:pPr>
      <w:r w:rsidRPr="001712EE">
        <w:t>If the customer changes programs, update the Intake tab accordingly.</w:t>
      </w:r>
    </w:p>
    <w:p w14:paraId="31977728" w14:textId="77777777" w:rsidR="001712EE" w:rsidRPr="001712EE" w:rsidRDefault="001712EE" w:rsidP="001712EE">
      <w:pPr>
        <w:numPr>
          <w:ilvl w:val="0"/>
          <w:numId w:val="1"/>
        </w:numPr>
      </w:pPr>
      <w:r w:rsidRPr="001712EE">
        <w:rPr>
          <w:b/>
          <w:bCs/>
        </w:rPr>
        <w:t>Referrals</w:t>
      </w:r>
      <w:r w:rsidRPr="001712EE">
        <w:t xml:space="preserve"> — If needs fall outside JTED’s scope/budget (e.g., housing, mental health), document referrals using </w:t>
      </w:r>
      <w:proofErr w:type="spellStart"/>
      <w:r w:rsidRPr="001712EE">
        <w:t>WorkNet’s</w:t>
      </w:r>
      <w:proofErr w:type="spellEnd"/>
      <w:r w:rsidRPr="001712EE">
        <w:t xml:space="preserve"> referral process.</w:t>
      </w:r>
    </w:p>
    <w:p w14:paraId="1AC317F2" w14:textId="77777777" w:rsidR="001712EE" w:rsidRPr="001712EE" w:rsidRDefault="001712EE" w:rsidP="001712EE">
      <w:pPr>
        <w:rPr>
          <w:b/>
          <w:bCs/>
        </w:rPr>
      </w:pPr>
      <w:r w:rsidRPr="001712EE">
        <w:rPr>
          <w:rFonts w:ascii="Segoe UI Emoji" w:hAnsi="Segoe UI Emoji" w:cs="Segoe UI Emoji"/>
          <w:b/>
          <w:bCs/>
        </w:rPr>
        <w:t>🟩</w:t>
      </w:r>
      <w:r w:rsidRPr="001712EE">
        <w:rPr>
          <w:b/>
          <w:bCs/>
        </w:rPr>
        <w:t xml:space="preserve"> Training Services &amp; Career Plan</w:t>
      </w:r>
    </w:p>
    <w:p w14:paraId="497A4D4B" w14:textId="77777777" w:rsidR="001712EE" w:rsidRPr="001712EE" w:rsidRDefault="001712EE" w:rsidP="001712EE">
      <w:pPr>
        <w:numPr>
          <w:ilvl w:val="0"/>
          <w:numId w:val="2"/>
        </w:numPr>
      </w:pPr>
      <w:r w:rsidRPr="001712EE">
        <w:rPr>
          <w:b/>
          <w:bCs/>
        </w:rPr>
        <w:t>Career/Employment Plan</w:t>
      </w:r>
      <w:r w:rsidRPr="001712EE">
        <w:t xml:space="preserve"> — Developed under the Training Services tab.</w:t>
      </w:r>
    </w:p>
    <w:p w14:paraId="73F420CB" w14:textId="77777777" w:rsidR="001712EE" w:rsidRPr="001712EE" w:rsidRDefault="001712EE" w:rsidP="001712EE">
      <w:pPr>
        <w:numPr>
          <w:ilvl w:val="1"/>
          <w:numId w:val="2"/>
        </w:numPr>
      </w:pPr>
      <w:r w:rsidRPr="001712EE">
        <w:t xml:space="preserve">Must be created </w:t>
      </w:r>
      <w:r w:rsidRPr="001712EE">
        <w:rPr>
          <w:i/>
          <w:iCs/>
        </w:rPr>
        <w:t>with</w:t>
      </w:r>
      <w:r w:rsidRPr="001712EE">
        <w:t xml:space="preserve"> the customer.</w:t>
      </w:r>
    </w:p>
    <w:p w14:paraId="779AF0D2" w14:textId="77777777" w:rsidR="001712EE" w:rsidRPr="001712EE" w:rsidRDefault="001712EE" w:rsidP="001712EE">
      <w:pPr>
        <w:numPr>
          <w:ilvl w:val="1"/>
          <w:numId w:val="2"/>
        </w:numPr>
      </w:pPr>
      <w:r w:rsidRPr="001712EE">
        <w:t>Must be signed using one of the signature options under “Latest Customer Goals/Plan Agreement Status.”</w:t>
      </w:r>
    </w:p>
    <w:p w14:paraId="0E15A9D8" w14:textId="72358C4F" w:rsidR="001712EE" w:rsidRPr="001712EE" w:rsidRDefault="001712EE" w:rsidP="001712EE">
      <w:pPr>
        <w:numPr>
          <w:ilvl w:val="0"/>
          <w:numId w:val="2"/>
        </w:numPr>
      </w:pPr>
      <w:r w:rsidRPr="001712EE">
        <w:rPr>
          <w:b/>
          <w:bCs/>
        </w:rPr>
        <w:t>Review Assessments</w:t>
      </w:r>
      <w:r w:rsidRPr="001712EE">
        <w:t xml:space="preserve"> — Section #1</w:t>
      </w:r>
      <w:r w:rsidR="0099141B">
        <w:t>.</w:t>
      </w:r>
    </w:p>
    <w:p w14:paraId="70217931" w14:textId="77777777" w:rsidR="001712EE" w:rsidRPr="001712EE" w:rsidRDefault="001712EE" w:rsidP="001712EE">
      <w:pPr>
        <w:numPr>
          <w:ilvl w:val="1"/>
          <w:numId w:val="2"/>
        </w:numPr>
      </w:pPr>
      <w:r w:rsidRPr="001712EE">
        <w:t>Use built</w:t>
      </w:r>
      <w:r w:rsidRPr="001712EE">
        <w:noBreakHyphen/>
        <w:t>in assessments to inform the career plan.</w:t>
      </w:r>
    </w:p>
    <w:p w14:paraId="4F332FB5" w14:textId="77777777" w:rsidR="001712EE" w:rsidRPr="001712EE" w:rsidRDefault="001712EE" w:rsidP="001712EE">
      <w:pPr>
        <w:numPr>
          <w:ilvl w:val="1"/>
          <w:numId w:val="2"/>
        </w:numPr>
      </w:pPr>
      <w:r w:rsidRPr="001712EE">
        <w:t>Add external assessments (CASAS, TABE, etc.) in the “Other Assessments” area.</w:t>
      </w:r>
    </w:p>
    <w:p w14:paraId="79BA0399" w14:textId="77777777" w:rsidR="001712EE" w:rsidRPr="001712EE" w:rsidRDefault="001712EE" w:rsidP="001712EE">
      <w:pPr>
        <w:numPr>
          <w:ilvl w:val="0"/>
          <w:numId w:val="2"/>
        </w:numPr>
      </w:pPr>
      <w:r w:rsidRPr="001712EE">
        <w:rPr>
          <w:b/>
          <w:bCs/>
        </w:rPr>
        <w:t>Set Goals</w:t>
      </w:r>
      <w:r w:rsidRPr="001712EE">
        <w:t xml:space="preserve"> — Section #2.</w:t>
      </w:r>
    </w:p>
    <w:p w14:paraId="70290468" w14:textId="77777777" w:rsidR="001712EE" w:rsidRPr="001712EE" w:rsidRDefault="001712EE" w:rsidP="001712EE">
      <w:pPr>
        <w:numPr>
          <w:ilvl w:val="1"/>
          <w:numId w:val="2"/>
        </w:numPr>
      </w:pPr>
      <w:r w:rsidRPr="001712EE">
        <w:t>Four goal categories: Career, Training, Employment, Support.</w:t>
      </w:r>
    </w:p>
    <w:p w14:paraId="709B057C" w14:textId="77777777" w:rsidR="001712EE" w:rsidRPr="001712EE" w:rsidRDefault="001712EE" w:rsidP="001712EE">
      <w:pPr>
        <w:numPr>
          <w:ilvl w:val="1"/>
          <w:numId w:val="2"/>
        </w:numPr>
      </w:pPr>
      <w:r w:rsidRPr="001712EE">
        <w:t>Edit pre</w:t>
      </w:r>
      <w:r w:rsidRPr="001712EE">
        <w:noBreakHyphen/>
        <w:t>populated goals to include customer</w:t>
      </w:r>
      <w:r w:rsidRPr="001712EE">
        <w:noBreakHyphen/>
        <w:t>specific objectives.</w:t>
      </w:r>
    </w:p>
    <w:p w14:paraId="062E620F" w14:textId="1874A8B2" w:rsidR="001712EE" w:rsidRPr="001712EE" w:rsidRDefault="001712EE" w:rsidP="001712EE">
      <w:pPr>
        <w:numPr>
          <w:ilvl w:val="1"/>
          <w:numId w:val="2"/>
        </w:numPr>
      </w:pPr>
      <w:r w:rsidRPr="001712EE">
        <w:t>Reference the Procedures Manual for goal definitions</w:t>
      </w:r>
      <w:r w:rsidR="0099141B">
        <w:t xml:space="preserve"> and services</w:t>
      </w:r>
      <w:r w:rsidRPr="001712EE">
        <w:t>.</w:t>
      </w:r>
    </w:p>
    <w:p w14:paraId="3C747E3D" w14:textId="77777777" w:rsidR="001712EE" w:rsidRPr="001712EE" w:rsidRDefault="001712EE" w:rsidP="001712EE">
      <w:pPr>
        <w:numPr>
          <w:ilvl w:val="0"/>
          <w:numId w:val="2"/>
        </w:numPr>
      </w:pPr>
      <w:r w:rsidRPr="001712EE">
        <w:rPr>
          <w:b/>
          <w:bCs/>
        </w:rPr>
        <w:t>Add Steps &amp; Services</w:t>
      </w:r>
      <w:r w:rsidRPr="001712EE">
        <w:t xml:space="preserve"> — Section #3.</w:t>
      </w:r>
    </w:p>
    <w:p w14:paraId="5C1BCB1E" w14:textId="7ECF6143" w:rsidR="001712EE" w:rsidRPr="001712EE" w:rsidRDefault="001712EE" w:rsidP="001712EE">
      <w:pPr>
        <w:numPr>
          <w:ilvl w:val="1"/>
          <w:numId w:val="2"/>
        </w:numPr>
      </w:pPr>
      <w:r w:rsidRPr="001712EE">
        <w:t xml:space="preserve">Add all services </w:t>
      </w:r>
      <w:r w:rsidR="0099141B" w:rsidRPr="001712EE">
        <w:t>provided</w:t>
      </w:r>
      <w:r w:rsidRPr="001712EE">
        <w:t>.</w:t>
      </w:r>
    </w:p>
    <w:p w14:paraId="314C1963" w14:textId="77777777" w:rsidR="001712EE" w:rsidRPr="001712EE" w:rsidRDefault="001712EE" w:rsidP="001712EE">
      <w:pPr>
        <w:numPr>
          <w:ilvl w:val="1"/>
          <w:numId w:val="2"/>
        </w:numPr>
      </w:pPr>
      <w:r w:rsidRPr="001712EE">
        <w:t>Each service requires:</w:t>
      </w:r>
    </w:p>
    <w:p w14:paraId="4F76BC7C" w14:textId="77777777" w:rsidR="001712EE" w:rsidRPr="001712EE" w:rsidRDefault="001712EE" w:rsidP="001712EE">
      <w:pPr>
        <w:numPr>
          <w:ilvl w:val="2"/>
          <w:numId w:val="2"/>
        </w:numPr>
      </w:pPr>
      <w:r w:rsidRPr="001712EE">
        <w:t>Planned start/end dates</w:t>
      </w:r>
    </w:p>
    <w:p w14:paraId="1929D2DE" w14:textId="77777777" w:rsidR="001712EE" w:rsidRPr="001712EE" w:rsidRDefault="001712EE" w:rsidP="001712EE">
      <w:pPr>
        <w:numPr>
          <w:ilvl w:val="2"/>
          <w:numId w:val="2"/>
        </w:numPr>
      </w:pPr>
      <w:r w:rsidRPr="001712EE">
        <w:t>Actual start/end dates</w:t>
      </w:r>
    </w:p>
    <w:p w14:paraId="748B3EC0" w14:textId="004A802B" w:rsidR="001712EE" w:rsidRPr="001712EE" w:rsidRDefault="0099141B" w:rsidP="001712EE">
      <w:pPr>
        <w:numPr>
          <w:ilvl w:val="2"/>
          <w:numId w:val="2"/>
        </w:numPr>
      </w:pPr>
      <w:r w:rsidRPr="001712EE">
        <w:t xml:space="preserve">Services </w:t>
      </w:r>
      <w:r w:rsidR="001712EE" w:rsidRPr="001712EE">
        <w:t>specific required fields</w:t>
      </w:r>
    </w:p>
    <w:p w14:paraId="1CF33D1E" w14:textId="772FD4A5" w:rsidR="001712EE" w:rsidRPr="001712EE" w:rsidRDefault="0099141B" w:rsidP="001712EE">
      <w:pPr>
        <w:numPr>
          <w:ilvl w:val="1"/>
          <w:numId w:val="2"/>
        </w:numPr>
      </w:pPr>
      <w:r>
        <w:t>You can f</w:t>
      </w:r>
      <w:r w:rsidR="001712EE" w:rsidRPr="001712EE">
        <w:t>ilter services by goal category.</w:t>
      </w:r>
    </w:p>
    <w:p w14:paraId="3A7C7AFF" w14:textId="77777777" w:rsidR="001712EE" w:rsidRPr="001712EE" w:rsidRDefault="001712EE" w:rsidP="001712EE">
      <w:pPr>
        <w:numPr>
          <w:ilvl w:val="0"/>
          <w:numId w:val="2"/>
        </w:numPr>
      </w:pPr>
      <w:r w:rsidRPr="001712EE">
        <w:rPr>
          <w:b/>
          <w:bCs/>
        </w:rPr>
        <w:t>Assign Services to Goals</w:t>
      </w:r>
      <w:r w:rsidRPr="001712EE">
        <w:t xml:space="preserve"> — After adding a service, align it with the correct goal.</w:t>
      </w:r>
    </w:p>
    <w:p w14:paraId="54874CF8" w14:textId="77777777" w:rsidR="001712EE" w:rsidRPr="001712EE" w:rsidRDefault="001712EE" w:rsidP="001712EE">
      <w:pPr>
        <w:numPr>
          <w:ilvl w:val="1"/>
          <w:numId w:val="2"/>
        </w:numPr>
      </w:pPr>
      <w:r w:rsidRPr="001712EE">
        <w:t>Appears under “Manage Activity/Services in Goal.”</w:t>
      </w:r>
    </w:p>
    <w:p w14:paraId="65A0B91B" w14:textId="77777777" w:rsidR="001712EE" w:rsidRPr="001712EE" w:rsidRDefault="001712EE" w:rsidP="001712EE">
      <w:pPr>
        <w:numPr>
          <w:ilvl w:val="0"/>
          <w:numId w:val="2"/>
        </w:numPr>
      </w:pPr>
      <w:r w:rsidRPr="001712EE">
        <w:rPr>
          <w:b/>
          <w:bCs/>
        </w:rPr>
        <w:t>Occupational Training &amp; Work Experience</w:t>
      </w:r>
      <w:r w:rsidRPr="001712EE">
        <w:t xml:space="preserve"> —</w:t>
      </w:r>
    </w:p>
    <w:p w14:paraId="61EA3A0A" w14:textId="77777777" w:rsidR="001712EE" w:rsidRPr="001712EE" w:rsidRDefault="001712EE" w:rsidP="001712EE">
      <w:pPr>
        <w:numPr>
          <w:ilvl w:val="1"/>
          <w:numId w:val="2"/>
        </w:numPr>
      </w:pPr>
      <w:r w:rsidRPr="001712EE">
        <w:t xml:space="preserve">Training must be tied to an </w:t>
      </w:r>
      <w:r w:rsidRPr="001712EE">
        <w:rPr>
          <w:b/>
          <w:bCs/>
        </w:rPr>
        <w:t>approved provider</w:t>
      </w:r>
      <w:r w:rsidRPr="001712EE">
        <w:t xml:space="preserve"> (ETPL or PBS).</w:t>
      </w:r>
    </w:p>
    <w:p w14:paraId="71C18DC9" w14:textId="7329533C" w:rsidR="001712EE" w:rsidRPr="001712EE" w:rsidRDefault="001712EE" w:rsidP="001712EE">
      <w:pPr>
        <w:numPr>
          <w:ilvl w:val="1"/>
          <w:numId w:val="2"/>
        </w:numPr>
      </w:pPr>
      <w:r w:rsidRPr="001712EE">
        <w:t xml:space="preserve">Training </w:t>
      </w:r>
      <w:r w:rsidR="0099141B" w:rsidRPr="001712EE">
        <w:t>programs</w:t>
      </w:r>
      <w:r w:rsidRPr="001712EE">
        <w:t xml:space="preserve"> must list </w:t>
      </w:r>
      <w:r w:rsidRPr="001712EE">
        <w:rPr>
          <w:b/>
          <w:bCs/>
        </w:rPr>
        <w:t>credentials earned</w:t>
      </w:r>
      <w:r w:rsidRPr="001712EE">
        <w:t>.</w:t>
      </w:r>
    </w:p>
    <w:p w14:paraId="29695766" w14:textId="77777777" w:rsidR="001712EE" w:rsidRPr="001712EE" w:rsidRDefault="001712EE" w:rsidP="001712EE">
      <w:pPr>
        <w:numPr>
          <w:ilvl w:val="1"/>
          <w:numId w:val="2"/>
        </w:numPr>
      </w:pPr>
      <w:r w:rsidRPr="001712EE">
        <w:t xml:space="preserve">Paid work experience must be aligned with the </w:t>
      </w:r>
      <w:r w:rsidRPr="001712EE">
        <w:rPr>
          <w:b/>
          <w:bCs/>
        </w:rPr>
        <w:t>worksite</w:t>
      </w:r>
      <w:r w:rsidRPr="001712EE">
        <w:t>.</w:t>
      </w:r>
    </w:p>
    <w:p w14:paraId="494AB5CD" w14:textId="77777777" w:rsidR="001712EE" w:rsidRPr="001712EE" w:rsidRDefault="001712EE" w:rsidP="001712EE">
      <w:pPr>
        <w:numPr>
          <w:ilvl w:val="1"/>
          <w:numId w:val="2"/>
        </w:numPr>
      </w:pPr>
      <w:r w:rsidRPr="001712EE">
        <w:t xml:space="preserve">Support services must list </w:t>
      </w:r>
      <w:r w:rsidRPr="001712EE">
        <w:rPr>
          <w:b/>
          <w:bCs/>
        </w:rPr>
        <w:t>specific items and costs</w:t>
      </w:r>
      <w:r w:rsidRPr="001712EE">
        <w:t>.</w:t>
      </w:r>
    </w:p>
    <w:p w14:paraId="522D59D4" w14:textId="77777777" w:rsidR="001712EE" w:rsidRPr="001712EE" w:rsidRDefault="001712EE" w:rsidP="001712EE">
      <w:pPr>
        <w:rPr>
          <w:b/>
          <w:bCs/>
        </w:rPr>
      </w:pPr>
      <w:r w:rsidRPr="001712EE">
        <w:rPr>
          <w:rFonts w:ascii="Segoe UI Emoji" w:hAnsi="Segoe UI Emoji" w:cs="Segoe UI Emoji"/>
          <w:b/>
          <w:bCs/>
        </w:rPr>
        <w:t>🟧</w:t>
      </w:r>
      <w:r w:rsidRPr="001712EE">
        <w:rPr>
          <w:b/>
          <w:bCs/>
        </w:rPr>
        <w:t xml:space="preserve"> Completion &amp; Follow</w:t>
      </w:r>
      <w:r w:rsidRPr="001712EE">
        <w:rPr>
          <w:b/>
          <w:bCs/>
        </w:rPr>
        <w:noBreakHyphen/>
        <w:t>Up</w:t>
      </w:r>
    </w:p>
    <w:p w14:paraId="30DC0A7C" w14:textId="77777777" w:rsidR="001712EE" w:rsidRPr="001712EE" w:rsidRDefault="001712EE" w:rsidP="001712EE">
      <w:pPr>
        <w:numPr>
          <w:ilvl w:val="0"/>
          <w:numId w:val="3"/>
        </w:numPr>
      </w:pPr>
      <w:r w:rsidRPr="001712EE">
        <w:rPr>
          <w:b/>
          <w:bCs/>
        </w:rPr>
        <w:t>Completion Status</w:t>
      </w:r>
      <w:r w:rsidRPr="001712EE">
        <w:t xml:space="preserve"> — Under Completion/Follow</w:t>
      </w:r>
      <w:r w:rsidRPr="001712EE">
        <w:noBreakHyphen/>
        <w:t>Up.</w:t>
      </w:r>
    </w:p>
    <w:p w14:paraId="048B032E" w14:textId="77777777" w:rsidR="001712EE" w:rsidRPr="001712EE" w:rsidRDefault="001712EE" w:rsidP="001712EE">
      <w:pPr>
        <w:numPr>
          <w:ilvl w:val="1"/>
          <w:numId w:val="3"/>
        </w:numPr>
      </w:pPr>
      <w:r w:rsidRPr="001712EE">
        <w:t xml:space="preserve">All services must be </w:t>
      </w:r>
      <w:r w:rsidRPr="001712EE">
        <w:rPr>
          <w:b/>
          <w:bCs/>
        </w:rPr>
        <w:t>closed</w:t>
      </w:r>
      <w:r w:rsidRPr="001712EE">
        <w:t xml:space="preserve"> before completing a customer.</w:t>
      </w:r>
    </w:p>
    <w:p w14:paraId="64059DCD" w14:textId="77777777" w:rsidR="001712EE" w:rsidRPr="001712EE" w:rsidRDefault="001712EE" w:rsidP="001712EE">
      <w:pPr>
        <w:numPr>
          <w:ilvl w:val="1"/>
          <w:numId w:val="3"/>
        </w:numPr>
      </w:pPr>
      <w:r w:rsidRPr="001712EE">
        <w:t>Enter completion status, date, and exit reason.</w:t>
      </w:r>
    </w:p>
    <w:p w14:paraId="4683B41D" w14:textId="77777777" w:rsidR="001712EE" w:rsidRPr="001712EE" w:rsidRDefault="001712EE" w:rsidP="001712EE">
      <w:pPr>
        <w:numPr>
          <w:ilvl w:val="0"/>
          <w:numId w:val="3"/>
        </w:numPr>
      </w:pPr>
      <w:r w:rsidRPr="001712EE">
        <w:rPr>
          <w:b/>
          <w:bCs/>
        </w:rPr>
        <w:t>Employment Information</w:t>
      </w:r>
      <w:r w:rsidRPr="001712EE">
        <w:t xml:space="preserve"> — Add employer details; add additional employers if they change.</w:t>
      </w:r>
    </w:p>
    <w:p w14:paraId="45A192ED" w14:textId="77777777" w:rsidR="001712EE" w:rsidRPr="001712EE" w:rsidRDefault="001712EE" w:rsidP="001712EE">
      <w:pPr>
        <w:numPr>
          <w:ilvl w:val="0"/>
          <w:numId w:val="3"/>
        </w:numPr>
      </w:pPr>
      <w:r w:rsidRPr="001712EE">
        <w:rPr>
          <w:b/>
          <w:bCs/>
        </w:rPr>
        <w:t>Post</w:t>
      </w:r>
      <w:r w:rsidRPr="001712EE">
        <w:rPr>
          <w:b/>
          <w:bCs/>
        </w:rPr>
        <w:noBreakHyphen/>
        <w:t>Secondary Education</w:t>
      </w:r>
      <w:r w:rsidRPr="001712EE">
        <w:t xml:space="preserve"> — Add details if the customer enters further education.</w:t>
      </w:r>
    </w:p>
    <w:p w14:paraId="628E787E" w14:textId="110B4C21" w:rsidR="001712EE" w:rsidRPr="001712EE" w:rsidRDefault="001712EE" w:rsidP="001712EE">
      <w:pPr>
        <w:numPr>
          <w:ilvl w:val="0"/>
          <w:numId w:val="3"/>
        </w:numPr>
      </w:pPr>
      <w:r w:rsidRPr="001712EE">
        <w:rPr>
          <w:b/>
          <w:bCs/>
        </w:rPr>
        <w:t>Measurable Skills Gains</w:t>
      </w:r>
      <w:r w:rsidRPr="001712EE">
        <w:t xml:space="preserve"> — Follow </w:t>
      </w:r>
      <w:r w:rsidR="0099141B" w:rsidRPr="001712EE">
        <w:t>prompts,</w:t>
      </w:r>
      <w:r w:rsidRPr="001712EE">
        <w:t xml:space="preserve"> reference partner resources for MSG definitions.</w:t>
      </w:r>
    </w:p>
    <w:p w14:paraId="0EB17748" w14:textId="77777777" w:rsidR="001712EE" w:rsidRPr="001712EE" w:rsidRDefault="001712EE" w:rsidP="001712EE">
      <w:pPr>
        <w:numPr>
          <w:ilvl w:val="0"/>
          <w:numId w:val="3"/>
        </w:numPr>
      </w:pPr>
      <w:r w:rsidRPr="001712EE">
        <w:rPr>
          <w:b/>
          <w:bCs/>
        </w:rPr>
        <w:t>Apprenticeship Enrollment</w:t>
      </w:r>
      <w:r w:rsidRPr="001712EE">
        <w:t xml:space="preserve"> — Add apprenticeship details if applicable.</w:t>
      </w:r>
    </w:p>
    <w:p w14:paraId="4939C226" w14:textId="77777777" w:rsidR="001712EE" w:rsidRPr="001712EE" w:rsidRDefault="001712EE" w:rsidP="001712EE">
      <w:pPr>
        <w:numPr>
          <w:ilvl w:val="0"/>
          <w:numId w:val="3"/>
        </w:numPr>
      </w:pPr>
      <w:r w:rsidRPr="001712EE">
        <w:rPr>
          <w:b/>
          <w:bCs/>
        </w:rPr>
        <w:t>Earned Credentials</w:t>
      </w:r>
      <w:r w:rsidRPr="001712EE">
        <w:t xml:space="preserve"> — Credentials from training will auto</w:t>
      </w:r>
      <w:r w:rsidRPr="001712EE">
        <w:noBreakHyphen/>
        <w:t>populate here.</w:t>
      </w:r>
    </w:p>
    <w:p w14:paraId="47DA0019" w14:textId="77777777" w:rsidR="001712EE" w:rsidRPr="001712EE" w:rsidRDefault="001712EE" w:rsidP="001712EE">
      <w:pPr>
        <w:numPr>
          <w:ilvl w:val="0"/>
          <w:numId w:val="3"/>
        </w:numPr>
      </w:pPr>
      <w:r w:rsidRPr="001712EE">
        <w:rPr>
          <w:b/>
          <w:bCs/>
        </w:rPr>
        <w:t>Follow</w:t>
      </w:r>
      <w:r w:rsidRPr="001712EE">
        <w:rPr>
          <w:b/>
          <w:bCs/>
        </w:rPr>
        <w:noBreakHyphen/>
        <w:t>Up Case Notes</w:t>
      </w:r>
      <w:r w:rsidRPr="001712EE">
        <w:t xml:space="preserve"> — Required after exit:</w:t>
      </w:r>
    </w:p>
    <w:p w14:paraId="1142A630" w14:textId="77777777" w:rsidR="001712EE" w:rsidRPr="001712EE" w:rsidRDefault="001712EE" w:rsidP="001712EE">
      <w:pPr>
        <w:numPr>
          <w:ilvl w:val="1"/>
          <w:numId w:val="3"/>
        </w:numPr>
      </w:pPr>
      <w:r w:rsidRPr="001712EE">
        <w:t xml:space="preserve">Monthly for first </w:t>
      </w:r>
      <w:r w:rsidRPr="001712EE">
        <w:rPr>
          <w:b/>
          <w:bCs/>
        </w:rPr>
        <w:t>3 months</w:t>
      </w:r>
    </w:p>
    <w:p w14:paraId="44EE3084" w14:textId="77777777" w:rsidR="001712EE" w:rsidRPr="001712EE" w:rsidRDefault="001712EE" w:rsidP="001712EE">
      <w:pPr>
        <w:numPr>
          <w:ilvl w:val="1"/>
          <w:numId w:val="3"/>
        </w:numPr>
      </w:pPr>
      <w:r w:rsidRPr="001712EE">
        <w:t>Quarterly thereafter</w:t>
      </w:r>
    </w:p>
    <w:p w14:paraId="00C810D2" w14:textId="77777777" w:rsidR="001712EE" w:rsidRPr="001712EE" w:rsidRDefault="001712EE" w:rsidP="001712EE">
      <w:pPr>
        <w:numPr>
          <w:ilvl w:val="1"/>
          <w:numId w:val="3"/>
        </w:numPr>
      </w:pPr>
      <w:r w:rsidRPr="001712EE">
        <w:t>Must be entered under the Follow</w:t>
      </w:r>
      <w:r w:rsidRPr="001712EE">
        <w:noBreakHyphen/>
        <w:t>Up tab and tied to the correct month.</w:t>
      </w:r>
    </w:p>
    <w:p w14:paraId="163A0C1A" w14:textId="77777777" w:rsidR="001712EE" w:rsidRPr="001712EE" w:rsidRDefault="001712EE" w:rsidP="001712EE">
      <w:pPr>
        <w:numPr>
          <w:ilvl w:val="0"/>
          <w:numId w:val="3"/>
        </w:numPr>
      </w:pPr>
      <w:r w:rsidRPr="001712EE">
        <w:rPr>
          <w:b/>
          <w:bCs/>
        </w:rPr>
        <w:t>Success Stories</w:t>
      </w:r>
      <w:r w:rsidRPr="001712EE">
        <w:t xml:space="preserve"> — Add narrative success stories to support program visibility and community reporting.</w:t>
      </w:r>
    </w:p>
    <w:p w14:paraId="4BEF03AF" w14:textId="77777777" w:rsidR="001712EE" w:rsidRPr="001712EE" w:rsidRDefault="001712EE" w:rsidP="001712EE">
      <w:pPr>
        <w:rPr>
          <w:b/>
          <w:bCs/>
        </w:rPr>
      </w:pPr>
      <w:r w:rsidRPr="001712EE">
        <w:rPr>
          <w:rFonts w:ascii="Segoe UI Emoji" w:hAnsi="Segoe UI Emoji" w:cs="Segoe UI Emoji"/>
          <w:b/>
          <w:bCs/>
        </w:rPr>
        <w:t>🟪</w:t>
      </w:r>
      <w:r w:rsidRPr="001712EE">
        <w:rPr>
          <w:b/>
          <w:bCs/>
        </w:rPr>
        <w:t xml:space="preserve"> Monitoring &amp; Reporting</w:t>
      </w:r>
    </w:p>
    <w:p w14:paraId="2B6D256F" w14:textId="77777777" w:rsidR="001712EE" w:rsidRPr="001712EE" w:rsidRDefault="001712EE" w:rsidP="001712EE">
      <w:pPr>
        <w:numPr>
          <w:ilvl w:val="0"/>
          <w:numId w:val="4"/>
        </w:numPr>
      </w:pPr>
      <w:r w:rsidRPr="001712EE">
        <w:rPr>
          <w:b/>
          <w:bCs/>
        </w:rPr>
        <w:t>Progress Page</w:t>
      </w:r>
      <w:r w:rsidRPr="001712EE">
        <w:t xml:space="preserve"> — Shows customer status from intake to exit.</w:t>
      </w:r>
    </w:p>
    <w:p w14:paraId="1541CED2" w14:textId="77777777" w:rsidR="001712EE" w:rsidRPr="001712EE" w:rsidRDefault="001712EE" w:rsidP="001712EE">
      <w:pPr>
        <w:numPr>
          <w:ilvl w:val="1"/>
          <w:numId w:val="4"/>
        </w:numPr>
      </w:pPr>
      <w:r w:rsidRPr="001712EE">
        <w:t>Indicators show: Good / Needs Attention / No Action.</w:t>
      </w:r>
    </w:p>
    <w:p w14:paraId="18A80A4F" w14:textId="77777777" w:rsidR="001712EE" w:rsidRPr="001712EE" w:rsidRDefault="001712EE" w:rsidP="001712EE">
      <w:pPr>
        <w:numPr>
          <w:ilvl w:val="0"/>
          <w:numId w:val="4"/>
        </w:numPr>
      </w:pPr>
      <w:r w:rsidRPr="001712EE">
        <w:rPr>
          <w:b/>
          <w:bCs/>
        </w:rPr>
        <w:t>Service Cost Report</w:t>
      </w:r>
      <w:r w:rsidRPr="001712EE">
        <w:t xml:space="preserve"> —</w:t>
      </w:r>
    </w:p>
    <w:p w14:paraId="01A03F23" w14:textId="77777777" w:rsidR="001712EE" w:rsidRPr="001712EE" w:rsidRDefault="001712EE" w:rsidP="001712EE">
      <w:pPr>
        <w:numPr>
          <w:ilvl w:val="1"/>
          <w:numId w:val="4"/>
        </w:numPr>
      </w:pPr>
      <w:r w:rsidRPr="001712EE">
        <w:t>Shows all services with associated costs.</w:t>
      </w:r>
    </w:p>
    <w:p w14:paraId="7BA2CB4C" w14:textId="77777777" w:rsidR="001712EE" w:rsidRPr="001712EE" w:rsidRDefault="001712EE" w:rsidP="001712EE">
      <w:pPr>
        <w:numPr>
          <w:ilvl w:val="1"/>
          <w:numId w:val="4"/>
        </w:numPr>
      </w:pPr>
      <w:r w:rsidRPr="001712EE">
        <w:t xml:space="preserve">Use to reconcile fiscal records with </w:t>
      </w:r>
      <w:proofErr w:type="spellStart"/>
      <w:r w:rsidRPr="001712EE">
        <w:t>WorkNet</w:t>
      </w:r>
      <w:proofErr w:type="spellEnd"/>
      <w:r w:rsidRPr="001712EE">
        <w:t xml:space="preserve"> entries.</w:t>
      </w:r>
    </w:p>
    <w:p w14:paraId="2F5E1B8C" w14:textId="77777777" w:rsidR="001712EE" w:rsidRPr="001712EE" w:rsidRDefault="001712EE" w:rsidP="001712EE">
      <w:pPr>
        <w:numPr>
          <w:ilvl w:val="0"/>
          <w:numId w:val="4"/>
        </w:numPr>
      </w:pPr>
      <w:r w:rsidRPr="001712EE">
        <w:rPr>
          <w:b/>
          <w:bCs/>
        </w:rPr>
        <w:t>Service Report</w:t>
      </w:r>
      <w:r w:rsidRPr="001712EE">
        <w:t xml:space="preserve"> —</w:t>
      </w:r>
    </w:p>
    <w:p w14:paraId="48538F51" w14:textId="77777777" w:rsidR="001712EE" w:rsidRPr="001712EE" w:rsidRDefault="001712EE" w:rsidP="001712EE">
      <w:pPr>
        <w:numPr>
          <w:ilvl w:val="1"/>
          <w:numId w:val="4"/>
        </w:numPr>
      </w:pPr>
      <w:r w:rsidRPr="001712EE">
        <w:t>Lists all customers, services, and service statuses.</w:t>
      </w:r>
    </w:p>
    <w:p w14:paraId="48ADFEE0" w14:textId="77777777" w:rsidR="001712EE" w:rsidRPr="001712EE" w:rsidRDefault="001712EE" w:rsidP="001712EE">
      <w:pPr>
        <w:numPr>
          <w:ilvl w:val="1"/>
          <w:numId w:val="4"/>
        </w:numPr>
      </w:pPr>
      <w:r w:rsidRPr="001712EE">
        <w:t>Use to verify that all services are added and accurately updated.</w:t>
      </w:r>
    </w:p>
    <w:p w14:paraId="7A03E762" w14:textId="77777777" w:rsidR="001712EE" w:rsidRDefault="001712EE"/>
    <w:sectPr w:rsidR="00171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84FB8"/>
    <w:multiLevelType w:val="multilevel"/>
    <w:tmpl w:val="3812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A55F2"/>
    <w:multiLevelType w:val="multilevel"/>
    <w:tmpl w:val="CEC4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149AA"/>
    <w:multiLevelType w:val="multilevel"/>
    <w:tmpl w:val="9AEE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94E8A"/>
    <w:multiLevelType w:val="multilevel"/>
    <w:tmpl w:val="AE50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104401">
    <w:abstractNumId w:val="2"/>
  </w:num>
  <w:num w:numId="2" w16cid:durableId="738020441">
    <w:abstractNumId w:val="3"/>
  </w:num>
  <w:num w:numId="3" w16cid:durableId="1808812304">
    <w:abstractNumId w:val="0"/>
  </w:num>
  <w:num w:numId="4" w16cid:durableId="122625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EE"/>
    <w:rsid w:val="001712EE"/>
    <w:rsid w:val="0099141B"/>
    <w:rsid w:val="00B8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64A4"/>
  <w15:chartTrackingRefBased/>
  <w15:docId w15:val="{7D9CB78E-00D9-49A1-B009-CCB6BA0B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3071C5-2387-4C04-BCC6-A7369293C526}"/>
</file>

<file path=customXml/itemProps2.xml><?xml version="1.0" encoding="utf-8"?>
<ds:datastoreItem xmlns:ds="http://schemas.openxmlformats.org/officeDocument/2006/customXml" ds:itemID="{BF4CA189-B819-481F-AE9C-7E2F215F0405}"/>
</file>

<file path=customXml/itemProps3.xml><?xml version="1.0" encoding="utf-8"?>
<ds:datastoreItem xmlns:ds="http://schemas.openxmlformats.org/officeDocument/2006/customXml" ds:itemID="{D291EC67-FC18-4DFF-AFEE-550F7DC78B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Tammy</dc:creator>
  <cp:keywords/>
  <dc:description/>
  <cp:lastModifiedBy>Stone, Tammy</cp:lastModifiedBy>
  <cp:revision>2</cp:revision>
  <dcterms:created xsi:type="dcterms:W3CDTF">2026-05-21T06:14:00Z</dcterms:created>
  <dcterms:modified xsi:type="dcterms:W3CDTF">2026-05-21T06:21:00Z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