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B4AF2E" w14:textId="3B588250" w:rsidR="17D90669" w:rsidRDefault="00D022E3" w:rsidP="00D022E3">
      <w:pPr>
        <w:rPr>
          <w:sz w:val="36"/>
          <w:szCs w:val="36"/>
        </w:rPr>
      </w:pPr>
      <w:r w:rsidRPr="00D022E3">
        <w:rPr>
          <w:sz w:val="36"/>
          <w:szCs w:val="36"/>
        </w:rPr>
        <w:t>ETPL Pre-screening UAT Guide</w:t>
      </w:r>
    </w:p>
    <w:p w14:paraId="218EB41F" w14:textId="77777777" w:rsidR="00D022E3" w:rsidRDefault="00D022E3" w:rsidP="00D022E3">
      <w:pPr>
        <w:pStyle w:val="TOCHeading"/>
      </w:pPr>
      <w:r>
        <w:t>Contents</w:t>
      </w:r>
    </w:p>
    <w:p w14:paraId="3F4CA25D" w14:textId="48E7E623" w:rsidR="00BF4C4D" w:rsidRDefault="00D022E3">
      <w:pPr>
        <w:pStyle w:val="TOC1"/>
        <w:tabs>
          <w:tab w:val="right" w:leader="dot" w:pos="10790"/>
        </w:tabs>
        <w:rPr>
          <w:rFonts w:asciiTheme="minorHAnsi" w:hAnsiTheme="minorHAnsi"/>
          <w:noProof/>
          <w:color w:val="auto"/>
          <w:kern w:val="2"/>
          <w:lang w:eastAsia="en-US"/>
          <w14:ligatures w14:val="standardContextual"/>
        </w:rPr>
      </w:pPr>
      <w:r>
        <w:fldChar w:fldCharType="begin"/>
      </w:r>
      <w:r>
        <w:instrText>TOC \o "1-3" \z \u \h</w:instrText>
      </w:r>
      <w:r>
        <w:fldChar w:fldCharType="separate"/>
      </w:r>
      <w:hyperlink w:anchor="_Toc201760484" w:history="1">
        <w:r w:rsidR="00BF4C4D" w:rsidRPr="007D3D15">
          <w:rPr>
            <w:rStyle w:val="Hyperlink"/>
            <w:noProof/>
          </w:rPr>
          <w:t>Figures</w:t>
        </w:r>
        <w:r w:rsidR="00BF4C4D">
          <w:rPr>
            <w:noProof/>
            <w:webHidden/>
          </w:rPr>
          <w:tab/>
        </w:r>
        <w:r w:rsidR="00BF4C4D">
          <w:rPr>
            <w:noProof/>
            <w:webHidden/>
          </w:rPr>
          <w:fldChar w:fldCharType="begin"/>
        </w:r>
        <w:r w:rsidR="00BF4C4D">
          <w:rPr>
            <w:noProof/>
            <w:webHidden/>
          </w:rPr>
          <w:instrText xml:space="preserve"> PAGEREF _Toc201760484 \h </w:instrText>
        </w:r>
        <w:r w:rsidR="00BF4C4D">
          <w:rPr>
            <w:noProof/>
            <w:webHidden/>
          </w:rPr>
        </w:r>
        <w:r w:rsidR="00BF4C4D">
          <w:rPr>
            <w:noProof/>
            <w:webHidden/>
          </w:rPr>
          <w:fldChar w:fldCharType="separate"/>
        </w:r>
        <w:r w:rsidR="00BF4C4D">
          <w:rPr>
            <w:noProof/>
            <w:webHidden/>
          </w:rPr>
          <w:t>2</w:t>
        </w:r>
        <w:r w:rsidR="00BF4C4D">
          <w:rPr>
            <w:noProof/>
            <w:webHidden/>
          </w:rPr>
          <w:fldChar w:fldCharType="end"/>
        </w:r>
      </w:hyperlink>
    </w:p>
    <w:p w14:paraId="79FDA951" w14:textId="2C5490B3" w:rsidR="00BF4C4D" w:rsidRDefault="00BF4C4D">
      <w:pPr>
        <w:pStyle w:val="TOC1"/>
        <w:tabs>
          <w:tab w:val="right" w:leader="dot" w:pos="10790"/>
        </w:tabs>
        <w:rPr>
          <w:rFonts w:asciiTheme="minorHAnsi" w:hAnsiTheme="minorHAnsi"/>
          <w:noProof/>
          <w:color w:val="auto"/>
          <w:kern w:val="2"/>
          <w:lang w:eastAsia="en-US"/>
          <w14:ligatures w14:val="standardContextual"/>
        </w:rPr>
      </w:pPr>
      <w:hyperlink w:anchor="_Toc201760485" w:history="1">
        <w:r w:rsidRPr="007D3D15">
          <w:rPr>
            <w:rStyle w:val="Hyperlink"/>
            <w:noProof/>
          </w:rPr>
          <w:t>Overview</w:t>
        </w:r>
        <w:r>
          <w:rPr>
            <w:noProof/>
            <w:webHidden/>
          </w:rPr>
          <w:tab/>
        </w:r>
        <w:r>
          <w:rPr>
            <w:noProof/>
            <w:webHidden/>
          </w:rPr>
          <w:fldChar w:fldCharType="begin"/>
        </w:r>
        <w:r>
          <w:rPr>
            <w:noProof/>
            <w:webHidden/>
          </w:rPr>
          <w:instrText xml:space="preserve"> PAGEREF _Toc201760485 \h </w:instrText>
        </w:r>
        <w:r>
          <w:rPr>
            <w:noProof/>
            <w:webHidden/>
          </w:rPr>
        </w:r>
        <w:r>
          <w:rPr>
            <w:noProof/>
            <w:webHidden/>
          </w:rPr>
          <w:fldChar w:fldCharType="separate"/>
        </w:r>
        <w:r>
          <w:rPr>
            <w:noProof/>
            <w:webHidden/>
          </w:rPr>
          <w:t>2</w:t>
        </w:r>
        <w:r>
          <w:rPr>
            <w:noProof/>
            <w:webHidden/>
          </w:rPr>
          <w:fldChar w:fldCharType="end"/>
        </w:r>
      </w:hyperlink>
    </w:p>
    <w:p w14:paraId="135578F9" w14:textId="07DA8D93" w:rsidR="00BF4C4D" w:rsidRDefault="00BF4C4D">
      <w:pPr>
        <w:pStyle w:val="TOC1"/>
        <w:tabs>
          <w:tab w:val="right" w:leader="dot" w:pos="10790"/>
        </w:tabs>
        <w:rPr>
          <w:rFonts w:asciiTheme="minorHAnsi" w:hAnsiTheme="minorHAnsi"/>
          <w:noProof/>
          <w:color w:val="auto"/>
          <w:kern w:val="2"/>
          <w:lang w:eastAsia="en-US"/>
          <w14:ligatures w14:val="standardContextual"/>
        </w:rPr>
      </w:pPr>
      <w:hyperlink w:anchor="_Toc201760486" w:history="1">
        <w:r w:rsidRPr="007D3D15">
          <w:rPr>
            <w:rStyle w:val="Hyperlink"/>
            <w:noProof/>
          </w:rPr>
          <w:t>UAT Release 5 – Cycle 1 Expectations &amp; Homework</w:t>
        </w:r>
        <w:r>
          <w:rPr>
            <w:noProof/>
            <w:webHidden/>
          </w:rPr>
          <w:tab/>
        </w:r>
        <w:r>
          <w:rPr>
            <w:noProof/>
            <w:webHidden/>
          </w:rPr>
          <w:fldChar w:fldCharType="begin"/>
        </w:r>
        <w:r>
          <w:rPr>
            <w:noProof/>
            <w:webHidden/>
          </w:rPr>
          <w:instrText xml:space="preserve"> PAGEREF _Toc201760486 \h </w:instrText>
        </w:r>
        <w:r>
          <w:rPr>
            <w:noProof/>
            <w:webHidden/>
          </w:rPr>
        </w:r>
        <w:r>
          <w:rPr>
            <w:noProof/>
            <w:webHidden/>
          </w:rPr>
          <w:fldChar w:fldCharType="separate"/>
        </w:r>
        <w:r>
          <w:rPr>
            <w:noProof/>
            <w:webHidden/>
          </w:rPr>
          <w:t>2</w:t>
        </w:r>
        <w:r>
          <w:rPr>
            <w:noProof/>
            <w:webHidden/>
          </w:rPr>
          <w:fldChar w:fldCharType="end"/>
        </w:r>
      </w:hyperlink>
    </w:p>
    <w:p w14:paraId="510E9530" w14:textId="58055A4B" w:rsidR="00BF4C4D" w:rsidRDefault="00BF4C4D">
      <w:pPr>
        <w:pStyle w:val="TOC1"/>
        <w:tabs>
          <w:tab w:val="right" w:leader="dot" w:pos="10790"/>
        </w:tabs>
        <w:rPr>
          <w:rFonts w:asciiTheme="minorHAnsi" w:hAnsiTheme="minorHAnsi"/>
          <w:noProof/>
          <w:color w:val="auto"/>
          <w:kern w:val="2"/>
          <w:lang w:eastAsia="en-US"/>
          <w14:ligatures w14:val="standardContextual"/>
        </w:rPr>
      </w:pPr>
      <w:hyperlink w:anchor="_Toc201760487" w:history="1">
        <w:r w:rsidRPr="007D3D15">
          <w:rPr>
            <w:rStyle w:val="Hyperlink"/>
            <w:noProof/>
          </w:rPr>
          <w:t>ETPL Pre-screening</w:t>
        </w:r>
        <w:r>
          <w:rPr>
            <w:noProof/>
            <w:webHidden/>
          </w:rPr>
          <w:tab/>
        </w:r>
        <w:r>
          <w:rPr>
            <w:noProof/>
            <w:webHidden/>
          </w:rPr>
          <w:fldChar w:fldCharType="begin"/>
        </w:r>
        <w:r>
          <w:rPr>
            <w:noProof/>
            <w:webHidden/>
          </w:rPr>
          <w:instrText xml:space="preserve"> PAGEREF _Toc201760487 \h </w:instrText>
        </w:r>
        <w:r>
          <w:rPr>
            <w:noProof/>
            <w:webHidden/>
          </w:rPr>
        </w:r>
        <w:r>
          <w:rPr>
            <w:noProof/>
            <w:webHidden/>
          </w:rPr>
          <w:fldChar w:fldCharType="separate"/>
        </w:r>
        <w:r>
          <w:rPr>
            <w:noProof/>
            <w:webHidden/>
          </w:rPr>
          <w:t>5</w:t>
        </w:r>
        <w:r>
          <w:rPr>
            <w:noProof/>
            <w:webHidden/>
          </w:rPr>
          <w:fldChar w:fldCharType="end"/>
        </w:r>
      </w:hyperlink>
    </w:p>
    <w:p w14:paraId="377E3D23" w14:textId="3F6F59AB" w:rsidR="00BF4C4D" w:rsidRDefault="00BF4C4D">
      <w:pPr>
        <w:pStyle w:val="TOC2"/>
        <w:tabs>
          <w:tab w:val="right" w:leader="dot" w:pos="10790"/>
        </w:tabs>
        <w:rPr>
          <w:rFonts w:asciiTheme="minorHAnsi" w:hAnsiTheme="minorHAnsi"/>
          <w:noProof/>
          <w:color w:val="auto"/>
          <w:kern w:val="2"/>
          <w:lang w:eastAsia="en-US"/>
          <w14:ligatures w14:val="standardContextual"/>
        </w:rPr>
      </w:pPr>
      <w:hyperlink w:anchor="_Toc201760488" w:history="1">
        <w:r w:rsidRPr="007D3D15">
          <w:rPr>
            <w:rStyle w:val="Hyperlink"/>
            <w:noProof/>
          </w:rPr>
          <w:t>Collect Provider Identification and Email</w:t>
        </w:r>
        <w:r>
          <w:rPr>
            <w:noProof/>
            <w:webHidden/>
          </w:rPr>
          <w:tab/>
        </w:r>
        <w:r>
          <w:rPr>
            <w:noProof/>
            <w:webHidden/>
          </w:rPr>
          <w:fldChar w:fldCharType="begin"/>
        </w:r>
        <w:r>
          <w:rPr>
            <w:noProof/>
            <w:webHidden/>
          </w:rPr>
          <w:instrText xml:space="preserve"> PAGEREF _Toc201760488 \h </w:instrText>
        </w:r>
        <w:r>
          <w:rPr>
            <w:noProof/>
            <w:webHidden/>
          </w:rPr>
        </w:r>
        <w:r>
          <w:rPr>
            <w:noProof/>
            <w:webHidden/>
          </w:rPr>
          <w:fldChar w:fldCharType="separate"/>
        </w:r>
        <w:r>
          <w:rPr>
            <w:noProof/>
            <w:webHidden/>
          </w:rPr>
          <w:t>6</w:t>
        </w:r>
        <w:r>
          <w:rPr>
            <w:noProof/>
            <w:webHidden/>
          </w:rPr>
          <w:fldChar w:fldCharType="end"/>
        </w:r>
      </w:hyperlink>
    </w:p>
    <w:p w14:paraId="00FC345F" w14:textId="17E4A94F" w:rsidR="00BF4C4D" w:rsidRDefault="00BF4C4D">
      <w:pPr>
        <w:pStyle w:val="TOC3"/>
        <w:tabs>
          <w:tab w:val="right" w:leader="dot" w:pos="10790"/>
        </w:tabs>
        <w:rPr>
          <w:rFonts w:asciiTheme="minorHAnsi" w:hAnsiTheme="minorHAnsi"/>
          <w:noProof/>
          <w:color w:val="auto"/>
          <w:kern w:val="2"/>
          <w:lang w:eastAsia="en-US"/>
          <w14:ligatures w14:val="standardContextual"/>
        </w:rPr>
      </w:pPr>
      <w:hyperlink w:anchor="_Toc201760489" w:history="1">
        <w:r w:rsidRPr="007D3D15">
          <w:rPr>
            <w:rStyle w:val="Hyperlink"/>
            <w:noProof/>
          </w:rPr>
          <w:t>Step 1- Collect Provider Name, Identification and Email</w:t>
        </w:r>
        <w:r>
          <w:rPr>
            <w:noProof/>
            <w:webHidden/>
          </w:rPr>
          <w:tab/>
        </w:r>
        <w:r>
          <w:rPr>
            <w:noProof/>
            <w:webHidden/>
          </w:rPr>
          <w:fldChar w:fldCharType="begin"/>
        </w:r>
        <w:r>
          <w:rPr>
            <w:noProof/>
            <w:webHidden/>
          </w:rPr>
          <w:instrText xml:space="preserve"> PAGEREF _Toc201760489 \h </w:instrText>
        </w:r>
        <w:r>
          <w:rPr>
            <w:noProof/>
            <w:webHidden/>
          </w:rPr>
        </w:r>
        <w:r>
          <w:rPr>
            <w:noProof/>
            <w:webHidden/>
          </w:rPr>
          <w:fldChar w:fldCharType="separate"/>
        </w:r>
        <w:r>
          <w:rPr>
            <w:noProof/>
            <w:webHidden/>
          </w:rPr>
          <w:t>6</w:t>
        </w:r>
        <w:r>
          <w:rPr>
            <w:noProof/>
            <w:webHidden/>
          </w:rPr>
          <w:fldChar w:fldCharType="end"/>
        </w:r>
      </w:hyperlink>
    </w:p>
    <w:p w14:paraId="6671CD04" w14:textId="44D81FB7" w:rsidR="00BF4C4D" w:rsidRDefault="00BF4C4D">
      <w:pPr>
        <w:pStyle w:val="TOC3"/>
        <w:tabs>
          <w:tab w:val="right" w:leader="dot" w:pos="10790"/>
        </w:tabs>
        <w:rPr>
          <w:rFonts w:asciiTheme="minorHAnsi" w:hAnsiTheme="minorHAnsi"/>
          <w:noProof/>
          <w:color w:val="auto"/>
          <w:kern w:val="2"/>
          <w:lang w:eastAsia="en-US"/>
          <w14:ligatures w14:val="standardContextual"/>
        </w:rPr>
      </w:pPr>
      <w:hyperlink w:anchor="_Toc201760490" w:history="1">
        <w:r w:rsidRPr="007D3D15">
          <w:rPr>
            <w:rStyle w:val="Hyperlink"/>
            <w:noProof/>
          </w:rPr>
          <w:t>Email Example</w:t>
        </w:r>
        <w:r>
          <w:rPr>
            <w:noProof/>
            <w:webHidden/>
          </w:rPr>
          <w:tab/>
        </w:r>
        <w:r>
          <w:rPr>
            <w:noProof/>
            <w:webHidden/>
          </w:rPr>
          <w:fldChar w:fldCharType="begin"/>
        </w:r>
        <w:r>
          <w:rPr>
            <w:noProof/>
            <w:webHidden/>
          </w:rPr>
          <w:instrText xml:space="preserve"> PAGEREF _Toc201760490 \h </w:instrText>
        </w:r>
        <w:r>
          <w:rPr>
            <w:noProof/>
            <w:webHidden/>
          </w:rPr>
        </w:r>
        <w:r>
          <w:rPr>
            <w:noProof/>
            <w:webHidden/>
          </w:rPr>
          <w:fldChar w:fldCharType="separate"/>
        </w:r>
        <w:r>
          <w:rPr>
            <w:noProof/>
            <w:webHidden/>
          </w:rPr>
          <w:t>7</w:t>
        </w:r>
        <w:r>
          <w:rPr>
            <w:noProof/>
            <w:webHidden/>
          </w:rPr>
          <w:fldChar w:fldCharType="end"/>
        </w:r>
      </w:hyperlink>
    </w:p>
    <w:p w14:paraId="36D30E9D" w14:textId="2EC096D6" w:rsidR="00BF4C4D" w:rsidRDefault="00BF4C4D">
      <w:pPr>
        <w:pStyle w:val="TOC2"/>
        <w:tabs>
          <w:tab w:val="right" w:leader="dot" w:pos="10790"/>
        </w:tabs>
        <w:rPr>
          <w:rFonts w:asciiTheme="minorHAnsi" w:hAnsiTheme="minorHAnsi"/>
          <w:noProof/>
          <w:color w:val="auto"/>
          <w:kern w:val="2"/>
          <w:lang w:eastAsia="en-US"/>
          <w14:ligatures w14:val="standardContextual"/>
        </w:rPr>
      </w:pPr>
      <w:hyperlink w:anchor="_Toc201760491" w:history="1">
        <w:r w:rsidRPr="007D3D15">
          <w:rPr>
            <w:rStyle w:val="Hyperlink"/>
            <w:noProof/>
          </w:rPr>
          <w:t>Provider Description</w:t>
        </w:r>
        <w:r>
          <w:rPr>
            <w:noProof/>
            <w:webHidden/>
          </w:rPr>
          <w:tab/>
        </w:r>
        <w:r>
          <w:rPr>
            <w:noProof/>
            <w:webHidden/>
          </w:rPr>
          <w:fldChar w:fldCharType="begin"/>
        </w:r>
        <w:r>
          <w:rPr>
            <w:noProof/>
            <w:webHidden/>
          </w:rPr>
          <w:instrText xml:space="preserve"> PAGEREF _Toc201760491 \h </w:instrText>
        </w:r>
        <w:r>
          <w:rPr>
            <w:noProof/>
            <w:webHidden/>
          </w:rPr>
        </w:r>
        <w:r>
          <w:rPr>
            <w:noProof/>
            <w:webHidden/>
          </w:rPr>
          <w:fldChar w:fldCharType="separate"/>
        </w:r>
        <w:r>
          <w:rPr>
            <w:noProof/>
            <w:webHidden/>
          </w:rPr>
          <w:t>8</w:t>
        </w:r>
        <w:r>
          <w:rPr>
            <w:noProof/>
            <w:webHidden/>
          </w:rPr>
          <w:fldChar w:fldCharType="end"/>
        </w:r>
      </w:hyperlink>
    </w:p>
    <w:p w14:paraId="59E45B26" w14:textId="70D4C71F" w:rsidR="00BF4C4D" w:rsidRDefault="00BF4C4D">
      <w:pPr>
        <w:pStyle w:val="TOC3"/>
        <w:tabs>
          <w:tab w:val="right" w:leader="dot" w:pos="10790"/>
        </w:tabs>
        <w:rPr>
          <w:rFonts w:asciiTheme="minorHAnsi" w:hAnsiTheme="minorHAnsi"/>
          <w:noProof/>
          <w:color w:val="auto"/>
          <w:kern w:val="2"/>
          <w:lang w:eastAsia="en-US"/>
          <w14:ligatures w14:val="standardContextual"/>
        </w:rPr>
      </w:pPr>
      <w:hyperlink w:anchor="_Toc201760492" w:history="1">
        <w:r w:rsidRPr="007D3D15">
          <w:rPr>
            <w:rStyle w:val="Hyperlink"/>
            <w:noProof/>
            <w:lang w:eastAsia="en-US"/>
          </w:rPr>
          <w:t>Step 2 – Description of the provider</w:t>
        </w:r>
        <w:r>
          <w:rPr>
            <w:noProof/>
            <w:webHidden/>
          </w:rPr>
          <w:tab/>
        </w:r>
        <w:r>
          <w:rPr>
            <w:noProof/>
            <w:webHidden/>
          </w:rPr>
          <w:fldChar w:fldCharType="begin"/>
        </w:r>
        <w:r>
          <w:rPr>
            <w:noProof/>
            <w:webHidden/>
          </w:rPr>
          <w:instrText xml:space="preserve"> PAGEREF _Toc201760492 \h </w:instrText>
        </w:r>
        <w:r>
          <w:rPr>
            <w:noProof/>
            <w:webHidden/>
          </w:rPr>
        </w:r>
        <w:r>
          <w:rPr>
            <w:noProof/>
            <w:webHidden/>
          </w:rPr>
          <w:fldChar w:fldCharType="separate"/>
        </w:r>
        <w:r>
          <w:rPr>
            <w:noProof/>
            <w:webHidden/>
          </w:rPr>
          <w:t>8</w:t>
        </w:r>
        <w:r>
          <w:rPr>
            <w:noProof/>
            <w:webHidden/>
          </w:rPr>
          <w:fldChar w:fldCharType="end"/>
        </w:r>
      </w:hyperlink>
    </w:p>
    <w:p w14:paraId="2889B0E6" w14:textId="3335171B" w:rsidR="00BF4C4D" w:rsidRDefault="00BF4C4D">
      <w:pPr>
        <w:pStyle w:val="TOC3"/>
        <w:tabs>
          <w:tab w:val="right" w:leader="dot" w:pos="10790"/>
        </w:tabs>
        <w:rPr>
          <w:rFonts w:asciiTheme="minorHAnsi" w:hAnsiTheme="minorHAnsi"/>
          <w:noProof/>
          <w:color w:val="auto"/>
          <w:kern w:val="2"/>
          <w:lang w:eastAsia="en-US"/>
          <w14:ligatures w14:val="standardContextual"/>
        </w:rPr>
      </w:pPr>
      <w:hyperlink w:anchor="_Toc201760493" w:history="1">
        <w:r w:rsidRPr="007D3D15">
          <w:rPr>
            <w:rStyle w:val="Hyperlink"/>
            <w:noProof/>
            <w:lang w:eastAsia="en-US"/>
          </w:rPr>
          <w:t>Step 2 – Description of Provider – Questions to the first answer</w:t>
        </w:r>
        <w:r>
          <w:rPr>
            <w:noProof/>
            <w:webHidden/>
          </w:rPr>
          <w:tab/>
        </w:r>
        <w:r>
          <w:rPr>
            <w:noProof/>
            <w:webHidden/>
          </w:rPr>
          <w:fldChar w:fldCharType="begin"/>
        </w:r>
        <w:r>
          <w:rPr>
            <w:noProof/>
            <w:webHidden/>
          </w:rPr>
          <w:instrText xml:space="preserve"> PAGEREF _Toc201760493 \h </w:instrText>
        </w:r>
        <w:r>
          <w:rPr>
            <w:noProof/>
            <w:webHidden/>
          </w:rPr>
        </w:r>
        <w:r>
          <w:rPr>
            <w:noProof/>
            <w:webHidden/>
          </w:rPr>
          <w:fldChar w:fldCharType="separate"/>
        </w:r>
        <w:r>
          <w:rPr>
            <w:noProof/>
            <w:webHidden/>
          </w:rPr>
          <w:t>9</w:t>
        </w:r>
        <w:r>
          <w:rPr>
            <w:noProof/>
            <w:webHidden/>
          </w:rPr>
          <w:fldChar w:fldCharType="end"/>
        </w:r>
      </w:hyperlink>
    </w:p>
    <w:p w14:paraId="45543734" w14:textId="006CE371" w:rsidR="00BF4C4D" w:rsidRDefault="00BF4C4D">
      <w:pPr>
        <w:pStyle w:val="TOC3"/>
        <w:tabs>
          <w:tab w:val="right" w:leader="dot" w:pos="10790"/>
        </w:tabs>
        <w:rPr>
          <w:rFonts w:asciiTheme="minorHAnsi" w:hAnsiTheme="minorHAnsi"/>
          <w:noProof/>
          <w:color w:val="auto"/>
          <w:kern w:val="2"/>
          <w:lang w:eastAsia="en-US"/>
          <w14:ligatures w14:val="standardContextual"/>
        </w:rPr>
      </w:pPr>
      <w:hyperlink w:anchor="_Toc201760494" w:history="1">
        <w:r w:rsidRPr="007D3D15">
          <w:rPr>
            <w:rStyle w:val="Hyperlink"/>
            <w:noProof/>
            <w:lang w:eastAsia="en-US"/>
          </w:rPr>
          <w:t>Step 2 – Description of Provider – Sub-Question for the second answer</w:t>
        </w:r>
        <w:r>
          <w:rPr>
            <w:noProof/>
            <w:webHidden/>
          </w:rPr>
          <w:tab/>
        </w:r>
        <w:r>
          <w:rPr>
            <w:noProof/>
            <w:webHidden/>
          </w:rPr>
          <w:fldChar w:fldCharType="begin"/>
        </w:r>
        <w:r>
          <w:rPr>
            <w:noProof/>
            <w:webHidden/>
          </w:rPr>
          <w:instrText xml:space="preserve"> PAGEREF _Toc201760494 \h </w:instrText>
        </w:r>
        <w:r>
          <w:rPr>
            <w:noProof/>
            <w:webHidden/>
          </w:rPr>
        </w:r>
        <w:r>
          <w:rPr>
            <w:noProof/>
            <w:webHidden/>
          </w:rPr>
          <w:fldChar w:fldCharType="separate"/>
        </w:r>
        <w:r>
          <w:rPr>
            <w:noProof/>
            <w:webHidden/>
          </w:rPr>
          <w:t>9</w:t>
        </w:r>
        <w:r>
          <w:rPr>
            <w:noProof/>
            <w:webHidden/>
          </w:rPr>
          <w:fldChar w:fldCharType="end"/>
        </w:r>
      </w:hyperlink>
    </w:p>
    <w:p w14:paraId="4AD6A2F4" w14:textId="6E17E378" w:rsidR="00BF4C4D" w:rsidRDefault="00BF4C4D">
      <w:pPr>
        <w:pStyle w:val="TOC3"/>
        <w:tabs>
          <w:tab w:val="right" w:leader="dot" w:pos="10790"/>
        </w:tabs>
        <w:rPr>
          <w:rFonts w:asciiTheme="minorHAnsi" w:hAnsiTheme="minorHAnsi"/>
          <w:noProof/>
          <w:color w:val="auto"/>
          <w:kern w:val="2"/>
          <w:lang w:eastAsia="en-US"/>
          <w14:ligatures w14:val="standardContextual"/>
        </w:rPr>
      </w:pPr>
      <w:hyperlink w:anchor="_Toc201760495" w:history="1">
        <w:r w:rsidRPr="007D3D15">
          <w:rPr>
            <w:rStyle w:val="Hyperlink"/>
            <w:noProof/>
          </w:rPr>
          <w:t>Step 2 – Description of Provider – Sub-questions for the third answer</w:t>
        </w:r>
        <w:r>
          <w:rPr>
            <w:noProof/>
            <w:webHidden/>
          </w:rPr>
          <w:tab/>
        </w:r>
        <w:r>
          <w:rPr>
            <w:noProof/>
            <w:webHidden/>
          </w:rPr>
          <w:fldChar w:fldCharType="begin"/>
        </w:r>
        <w:r>
          <w:rPr>
            <w:noProof/>
            <w:webHidden/>
          </w:rPr>
          <w:instrText xml:space="preserve"> PAGEREF _Toc201760495 \h </w:instrText>
        </w:r>
        <w:r>
          <w:rPr>
            <w:noProof/>
            <w:webHidden/>
          </w:rPr>
        </w:r>
        <w:r>
          <w:rPr>
            <w:noProof/>
            <w:webHidden/>
          </w:rPr>
          <w:fldChar w:fldCharType="separate"/>
        </w:r>
        <w:r>
          <w:rPr>
            <w:noProof/>
            <w:webHidden/>
          </w:rPr>
          <w:t>10</w:t>
        </w:r>
        <w:r>
          <w:rPr>
            <w:noProof/>
            <w:webHidden/>
          </w:rPr>
          <w:fldChar w:fldCharType="end"/>
        </w:r>
      </w:hyperlink>
    </w:p>
    <w:p w14:paraId="2736350C" w14:textId="7B243A99" w:rsidR="00BF4C4D" w:rsidRDefault="00BF4C4D">
      <w:pPr>
        <w:pStyle w:val="TOC3"/>
        <w:tabs>
          <w:tab w:val="right" w:leader="dot" w:pos="10790"/>
        </w:tabs>
        <w:rPr>
          <w:rFonts w:asciiTheme="minorHAnsi" w:hAnsiTheme="minorHAnsi"/>
          <w:noProof/>
          <w:color w:val="auto"/>
          <w:kern w:val="2"/>
          <w:lang w:eastAsia="en-US"/>
          <w14:ligatures w14:val="standardContextual"/>
        </w:rPr>
      </w:pPr>
      <w:hyperlink w:anchor="_Toc201760496" w:history="1">
        <w:r w:rsidRPr="007D3D15">
          <w:rPr>
            <w:rStyle w:val="Hyperlink"/>
            <w:rFonts w:eastAsia="Times New Roman"/>
            <w:noProof/>
          </w:rPr>
          <w:t>Step 2 – Description of Provider – fourth answer</w:t>
        </w:r>
        <w:r>
          <w:rPr>
            <w:noProof/>
            <w:webHidden/>
          </w:rPr>
          <w:tab/>
        </w:r>
        <w:r>
          <w:rPr>
            <w:noProof/>
            <w:webHidden/>
          </w:rPr>
          <w:fldChar w:fldCharType="begin"/>
        </w:r>
        <w:r>
          <w:rPr>
            <w:noProof/>
            <w:webHidden/>
          </w:rPr>
          <w:instrText xml:space="preserve"> PAGEREF _Toc201760496 \h </w:instrText>
        </w:r>
        <w:r>
          <w:rPr>
            <w:noProof/>
            <w:webHidden/>
          </w:rPr>
        </w:r>
        <w:r>
          <w:rPr>
            <w:noProof/>
            <w:webHidden/>
          </w:rPr>
          <w:fldChar w:fldCharType="separate"/>
        </w:r>
        <w:r>
          <w:rPr>
            <w:noProof/>
            <w:webHidden/>
          </w:rPr>
          <w:t>11</w:t>
        </w:r>
        <w:r>
          <w:rPr>
            <w:noProof/>
            <w:webHidden/>
          </w:rPr>
          <w:fldChar w:fldCharType="end"/>
        </w:r>
      </w:hyperlink>
    </w:p>
    <w:p w14:paraId="659DCEFF" w14:textId="029ADD52" w:rsidR="00BF4C4D" w:rsidRDefault="00BF4C4D">
      <w:pPr>
        <w:pStyle w:val="TOC2"/>
        <w:tabs>
          <w:tab w:val="right" w:leader="dot" w:pos="10790"/>
        </w:tabs>
        <w:rPr>
          <w:rFonts w:asciiTheme="minorHAnsi" w:hAnsiTheme="minorHAnsi"/>
          <w:noProof/>
          <w:color w:val="auto"/>
          <w:kern w:val="2"/>
          <w:lang w:eastAsia="en-US"/>
          <w14:ligatures w14:val="standardContextual"/>
        </w:rPr>
      </w:pPr>
      <w:hyperlink w:anchor="_Toc201760497" w:history="1">
        <w:r w:rsidRPr="007D3D15">
          <w:rPr>
            <w:rStyle w:val="Hyperlink"/>
            <w:noProof/>
            <w:lang w:eastAsia="en-US"/>
          </w:rPr>
          <w:t>Provider Location – In-State or Out-of-State, Virtual Learning</w:t>
        </w:r>
        <w:r>
          <w:rPr>
            <w:noProof/>
            <w:webHidden/>
          </w:rPr>
          <w:tab/>
        </w:r>
        <w:r>
          <w:rPr>
            <w:noProof/>
            <w:webHidden/>
          </w:rPr>
          <w:fldChar w:fldCharType="begin"/>
        </w:r>
        <w:r>
          <w:rPr>
            <w:noProof/>
            <w:webHidden/>
          </w:rPr>
          <w:instrText xml:space="preserve"> PAGEREF _Toc201760497 \h </w:instrText>
        </w:r>
        <w:r>
          <w:rPr>
            <w:noProof/>
            <w:webHidden/>
          </w:rPr>
        </w:r>
        <w:r>
          <w:rPr>
            <w:noProof/>
            <w:webHidden/>
          </w:rPr>
          <w:fldChar w:fldCharType="separate"/>
        </w:r>
        <w:r>
          <w:rPr>
            <w:noProof/>
            <w:webHidden/>
          </w:rPr>
          <w:t>12</w:t>
        </w:r>
        <w:r>
          <w:rPr>
            <w:noProof/>
            <w:webHidden/>
          </w:rPr>
          <w:fldChar w:fldCharType="end"/>
        </w:r>
      </w:hyperlink>
    </w:p>
    <w:p w14:paraId="721AEAF8" w14:textId="6ECC759B" w:rsidR="00BF4C4D" w:rsidRDefault="00BF4C4D">
      <w:pPr>
        <w:pStyle w:val="TOC3"/>
        <w:tabs>
          <w:tab w:val="right" w:leader="dot" w:pos="10790"/>
        </w:tabs>
        <w:rPr>
          <w:rFonts w:asciiTheme="minorHAnsi" w:hAnsiTheme="minorHAnsi"/>
          <w:noProof/>
          <w:color w:val="auto"/>
          <w:kern w:val="2"/>
          <w:lang w:eastAsia="en-US"/>
          <w14:ligatures w14:val="standardContextual"/>
        </w:rPr>
      </w:pPr>
      <w:hyperlink w:anchor="_Toc201760498" w:history="1">
        <w:r w:rsidRPr="007D3D15">
          <w:rPr>
            <w:rStyle w:val="Hyperlink"/>
            <w:noProof/>
          </w:rPr>
          <w:t>Step 3 – Provider Location Question</w:t>
        </w:r>
        <w:r>
          <w:rPr>
            <w:noProof/>
            <w:webHidden/>
          </w:rPr>
          <w:tab/>
        </w:r>
        <w:r>
          <w:rPr>
            <w:noProof/>
            <w:webHidden/>
          </w:rPr>
          <w:fldChar w:fldCharType="begin"/>
        </w:r>
        <w:r>
          <w:rPr>
            <w:noProof/>
            <w:webHidden/>
          </w:rPr>
          <w:instrText xml:space="preserve"> PAGEREF _Toc201760498 \h </w:instrText>
        </w:r>
        <w:r>
          <w:rPr>
            <w:noProof/>
            <w:webHidden/>
          </w:rPr>
        </w:r>
        <w:r>
          <w:rPr>
            <w:noProof/>
            <w:webHidden/>
          </w:rPr>
          <w:fldChar w:fldCharType="separate"/>
        </w:r>
        <w:r>
          <w:rPr>
            <w:noProof/>
            <w:webHidden/>
          </w:rPr>
          <w:t>12</w:t>
        </w:r>
        <w:r>
          <w:rPr>
            <w:noProof/>
            <w:webHidden/>
          </w:rPr>
          <w:fldChar w:fldCharType="end"/>
        </w:r>
      </w:hyperlink>
    </w:p>
    <w:p w14:paraId="0DB5203C" w14:textId="1013B144" w:rsidR="00BF4C4D" w:rsidRDefault="00BF4C4D">
      <w:pPr>
        <w:pStyle w:val="TOC3"/>
        <w:tabs>
          <w:tab w:val="right" w:leader="dot" w:pos="10790"/>
        </w:tabs>
        <w:rPr>
          <w:rFonts w:asciiTheme="minorHAnsi" w:hAnsiTheme="minorHAnsi"/>
          <w:noProof/>
          <w:color w:val="auto"/>
          <w:kern w:val="2"/>
          <w:lang w:eastAsia="en-US"/>
          <w14:ligatures w14:val="standardContextual"/>
        </w:rPr>
      </w:pPr>
      <w:hyperlink w:anchor="_Toc201760499" w:history="1">
        <w:r w:rsidRPr="007D3D15">
          <w:rPr>
            <w:rStyle w:val="Hyperlink"/>
            <w:noProof/>
          </w:rPr>
          <w:t>Step 3 – Provider Location – Answer two sub-questions</w:t>
        </w:r>
        <w:r>
          <w:rPr>
            <w:noProof/>
            <w:webHidden/>
          </w:rPr>
          <w:tab/>
        </w:r>
        <w:r>
          <w:rPr>
            <w:noProof/>
            <w:webHidden/>
          </w:rPr>
          <w:fldChar w:fldCharType="begin"/>
        </w:r>
        <w:r>
          <w:rPr>
            <w:noProof/>
            <w:webHidden/>
          </w:rPr>
          <w:instrText xml:space="preserve"> PAGEREF _Toc201760499 \h </w:instrText>
        </w:r>
        <w:r>
          <w:rPr>
            <w:noProof/>
            <w:webHidden/>
          </w:rPr>
        </w:r>
        <w:r>
          <w:rPr>
            <w:noProof/>
            <w:webHidden/>
          </w:rPr>
          <w:fldChar w:fldCharType="separate"/>
        </w:r>
        <w:r>
          <w:rPr>
            <w:noProof/>
            <w:webHidden/>
          </w:rPr>
          <w:t>12</w:t>
        </w:r>
        <w:r>
          <w:rPr>
            <w:noProof/>
            <w:webHidden/>
          </w:rPr>
          <w:fldChar w:fldCharType="end"/>
        </w:r>
      </w:hyperlink>
    </w:p>
    <w:p w14:paraId="78A26619" w14:textId="0F1AB200" w:rsidR="00BF4C4D" w:rsidRDefault="00BF4C4D">
      <w:pPr>
        <w:pStyle w:val="TOC2"/>
        <w:tabs>
          <w:tab w:val="right" w:leader="dot" w:pos="10790"/>
        </w:tabs>
        <w:rPr>
          <w:rFonts w:asciiTheme="minorHAnsi" w:hAnsiTheme="minorHAnsi"/>
          <w:noProof/>
          <w:color w:val="auto"/>
          <w:kern w:val="2"/>
          <w:lang w:eastAsia="en-US"/>
          <w14:ligatures w14:val="standardContextual"/>
        </w:rPr>
      </w:pPr>
      <w:hyperlink w:anchor="_Toc201760500" w:history="1">
        <w:r w:rsidRPr="007D3D15">
          <w:rPr>
            <w:rStyle w:val="Hyperlink"/>
            <w:noProof/>
          </w:rPr>
          <w:t>In-state, Public Higher Education</w:t>
        </w:r>
        <w:r>
          <w:rPr>
            <w:noProof/>
            <w:webHidden/>
          </w:rPr>
          <w:tab/>
        </w:r>
        <w:r>
          <w:rPr>
            <w:noProof/>
            <w:webHidden/>
          </w:rPr>
          <w:fldChar w:fldCharType="begin"/>
        </w:r>
        <w:r>
          <w:rPr>
            <w:noProof/>
            <w:webHidden/>
          </w:rPr>
          <w:instrText xml:space="preserve"> PAGEREF _Toc201760500 \h </w:instrText>
        </w:r>
        <w:r>
          <w:rPr>
            <w:noProof/>
            <w:webHidden/>
          </w:rPr>
        </w:r>
        <w:r>
          <w:rPr>
            <w:noProof/>
            <w:webHidden/>
          </w:rPr>
          <w:fldChar w:fldCharType="separate"/>
        </w:r>
        <w:r>
          <w:rPr>
            <w:noProof/>
            <w:webHidden/>
          </w:rPr>
          <w:t>14</w:t>
        </w:r>
        <w:r>
          <w:rPr>
            <w:noProof/>
            <w:webHidden/>
          </w:rPr>
          <w:fldChar w:fldCharType="end"/>
        </w:r>
      </w:hyperlink>
    </w:p>
    <w:p w14:paraId="0933D827" w14:textId="3168BA96" w:rsidR="00BF4C4D" w:rsidRDefault="00BF4C4D">
      <w:pPr>
        <w:pStyle w:val="TOC3"/>
        <w:tabs>
          <w:tab w:val="right" w:leader="dot" w:pos="10790"/>
        </w:tabs>
        <w:rPr>
          <w:rFonts w:asciiTheme="minorHAnsi" w:hAnsiTheme="minorHAnsi"/>
          <w:noProof/>
          <w:color w:val="auto"/>
          <w:kern w:val="2"/>
          <w:lang w:eastAsia="en-US"/>
          <w14:ligatures w14:val="standardContextual"/>
        </w:rPr>
      </w:pPr>
      <w:hyperlink w:anchor="_Toc201760501" w:history="1">
        <w:r w:rsidRPr="007D3D15">
          <w:rPr>
            <w:rStyle w:val="Hyperlink"/>
            <w:noProof/>
            <w:lang w:eastAsia="en-US"/>
          </w:rPr>
          <w:t>Step 4 – Public Higher Education</w:t>
        </w:r>
        <w:r>
          <w:rPr>
            <w:noProof/>
            <w:webHidden/>
          </w:rPr>
          <w:tab/>
        </w:r>
        <w:r>
          <w:rPr>
            <w:noProof/>
            <w:webHidden/>
          </w:rPr>
          <w:fldChar w:fldCharType="begin"/>
        </w:r>
        <w:r>
          <w:rPr>
            <w:noProof/>
            <w:webHidden/>
          </w:rPr>
          <w:instrText xml:space="preserve"> PAGEREF _Toc201760501 \h </w:instrText>
        </w:r>
        <w:r>
          <w:rPr>
            <w:noProof/>
            <w:webHidden/>
          </w:rPr>
        </w:r>
        <w:r>
          <w:rPr>
            <w:noProof/>
            <w:webHidden/>
          </w:rPr>
          <w:fldChar w:fldCharType="separate"/>
        </w:r>
        <w:r>
          <w:rPr>
            <w:noProof/>
            <w:webHidden/>
          </w:rPr>
          <w:t>15</w:t>
        </w:r>
        <w:r>
          <w:rPr>
            <w:noProof/>
            <w:webHidden/>
          </w:rPr>
          <w:fldChar w:fldCharType="end"/>
        </w:r>
      </w:hyperlink>
    </w:p>
    <w:p w14:paraId="24F80871" w14:textId="17FBBC2A" w:rsidR="00BF4C4D" w:rsidRDefault="00BF4C4D">
      <w:pPr>
        <w:pStyle w:val="TOC2"/>
        <w:tabs>
          <w:tab w:val="right" w:leader="dot" w:pos="10790"/>
        </w:tabs>
        <w:rPr>
          <w:rFonts w:asciiTheme="minorHAnsi" w:hAnsiTheme="minorHAnsi"/>
          <w:noProof/>
          <w:color w:val="auto"/>
          <w:kern w:val="2"/>
          <w:lang w:eastAsia="en-US"/>
          <w14:ligatures w14:val="standardContextual"/>
        </w:rPr>
      </w:pPr>
      <w:hyperlink w:anchor="_Toc201760502" w:history="1">
        <w:r w:rsidRPr="007D3D15">
          <w:rPr>
            <w:rStyle w:val="Hyperlink"/>
            <w:noProof/>
          </w:rPr>
          <w:t>Private Higher Education</w:t>
        </w:r>
        <w:r>
          <w:rPr>
            <w:noProof/>
            <w:webHidden/>
          </w:rPr>
          <w:tab/>
        </w:r>
        <w:r>
          <w:rPr>
            <w:noProof/>
            <w:webHidden/>
          </w:rPr>
          <w:fldChar w:fldCharType="begin"/>
        </w:r>
        <w:r>
          <w:rPr>
            <w:noProof/>
            <w:webHidden/>
          </w:rPr>
          <w:instrText xml:space="preserve"> PAGEREF _Toc201760502 \h </w:instrText>
        </w:r>
        <w:r>
          <w:rPr>
            <w:noProof/>
            <w:webHidden/>
          </w:rPr>
        </w:r>
        <w:r>
          <w:rPr>
            <w:noProof/>
            <w:webHidden/>
          </w:rPr>
          <w:fldChar w:fldCharType="separate"/>
        </w:r>
        <w:r>
          <w:rPr>
            <w:noProof/>
            <w:webHidden/>
          </w:rPr>
          <w:t>16</w:t>
        </w:r>
        <w:r>
          <w:rPr>
            <w:noProof/>
            <w:webHidden/>
          </w:rPr>
          <w:fldChar w:fldCharType="end"/>
        </w:r>
      </w:hyperlink>
    </w:p>
    <w:p w14:paraId="5A689A56" w14:textId="390A13DF" w:rsidR="00BF4C4D" w:rsidRDefault="00BF4C4D">
      <w:pPr>
        <w:pStyle w:val="TOC3"/>
        <w:tabs>
          <w:tab w:val="right" w:leader="dot" w:pos="10790"/>
        </w:tabs>
        <w:rPr>
          <w:rFonts w:asciiTheme="minorHAnsi" w:hAnsiTheme="minorHAnsi"/>
          <w:noProof/>
          <w:color w:val="auto"/>
          <w:kern w:val="2"/>
          <w:lang w:eastAsia="en-US"/>
          <w14:ligatures w14:val="standardContextual"/>
        </w:rPr>
      </w:pPr>
      <w:hyperlink w:anchor="_Toc201760503" w:history="1">
        <w:r w:rsidRPr="007D3D15">
          <w:rPr>
            <w:rStyle w:val="Hyperlink"/>
            <w:noProof/>
            <w:lang w:eastAsia="en-US"/>
          </w:rPr>
          <w:t>Step 4 – Private Higher Education</w:t>
        </w:r>
        <w:r>
          <w:rPr>
            <w:noProof/>
            <w:webHidden/>
          </w:rPr>
          <w:tab/>
        </w:r>
        <w:r>
          <w:rPr>
            <w:noProof/>
            <w:webHidden/>
          </w:rPr>
          <w:fldChar w:fldCharType="begin"/>
        </w:r>
        <w:r>
          <w:rPr>
            <w:noProof/>
            <w:webHidden/>
          </w:rPr>
          <w:instrText xml:space="preserve"> PAGEREF _Toc201760503 \h </w:instrText>
        </w:r>
        <w:r>
          <w:rPr>
            <w:noProof/>
            <w:webHidden/>
          </w:rPr>
        </w:r>
        <w:r>
          <w:rPr>
            <w:noProof/>
            <w:webHidden/>
          </w:rPr>
          <w:fldChar w:fldCharType="separate"/>
        </w:r>
        <w:r>
          <w:rPr>
            <w:noProof/>
            <w:webHidden/>
          </w:rPr>
          <w:t>16</w:t>
        </w:r>
        <w:r>
          <w:rPr>
            <w:noProof/>
            <w:webHidden/>
          </w:rPr>
          <w:fldChar w:fldCharType="end"/>
        </w:r>
      </w:hyperlink>
    </w:p>
    <w:p w14:paraId="79F5B36D" w14:textId="3B52666A" w:rsidR="00BF4C4D" w:rsidRDefault="00BF4C4D">
      <w:pPr>
        <w:pStyle w:val="TOC2"/>
        <w:tabs>
          <w:tab w:val="right" w:leader="dot" w:pos="10790"/>
        </w:tabs>
        <w:rPr>
          <w:rFonts w:asciiTheme="minorHAnsi" w:hAnsiTheme="minorHAnsi"/>
          <w:noProof/>
          <w:color w:val="auto"/>
          <w:kern w:val="2"/>
          <w:lang w:eastAsia="en-US"/>
          <w14:ligatures w14:val="standardContextual"/>
        </w:rPr>
      </w:pPr>
      <w:hyperlink w:anchor="_Toc201760504" w:history="1">
        <w:r w:rsidRPr="007D3D15">
          <w:rPr>
            <w:rStyle w:val="Hyperlink"/>
            <w:noProof/>
          </w:rPr>
          <w:t>Registered Apprenticeship Program Public Organization</w:t>
        </w:r>
        <w:r>
          <w:rPr>
            <w:noProof/>
            <w:webHidden/>
          </w:rPr>
          <w:tab/>
        </w:r>
        <w:r>
          <w:rPr>
            <w:noProof/>
            <w:webHidden/>
          </w:rPr>
          <w:fldChar w:fldCharType="begin"/>
        </w:r>
        <w:r>
          <w:rPr>
            <w:noProof/>
            <w:webHidden/>
          </w:rPr>
          <w:instrText xml:space="preserve"> PAGEREF _Toc201760504 \h </w:instrText>
        </w:r>
        <w:r>
          <w:rPr>
            <w:noProof/>
            <w:webHidden/>
          </w:rPr>
        </w:r>
        <w:r>
          <w:rPr>
            <w:noProof/>
            <w:webHidden/>
          </w:rPr>
          <w:fldChar w:fldCharType="separate"/>
        </w:r>
        <w:r>
          <w:rPr>
            <w:noProof/>
            <w:webHidden/>
          </w:rPr>
          <w:t>17</w:t>
        </w:r>
        <w:r>
          <w:rPr>
            <w:noProof/>
            <w:webHidden/>
          </w:rPr>
          <w:fldChar w:fldCharType="end"/>
        </w:r>
      </w:hyperlink>
    </w:p>
    <w:p w14:paraId="61F142CC" w14:textId="3D585426" w:rsidR="00BF4C4D" w:rsidRDefault="00BF4C4D">
      <w:pPr>
        <w:pStyle w:val="TOC3"/>
        <w:tabs>
          <w:tab w:val="right" w:leader="dot" w:pos="10790"/>
        </w:tabs>
        <w:rPr>
          <w:rFonts w:asciiTheme="minorHAnsi" w:hAnsiTheme="minorHAnsi"/>
          <w:noProof/>
          <w:color w:val="auto"/>
          <w:kern w:val="2"/>
          <w:lang w:eastAsia="en-US"/>
          <w14:ligatures w14:val="standardContextual"/>
        </w:rPr>
      </w:pPr>
      <w:hyperlink w:anchor="_Toc201760505" w:history="1">
        <w:r w:rsidRPr="007D3D15">
          <w:rPr>
            <w:rStyle w:val="Hyperlink"/>
            <w:noProof/>
            <w:lang w:eastAsia="en-US"/>
          </w:rPr>
          <w:t>Step 4 – Registered Apprenticeship Public Program</w:t>
        </w:r>
        <w:r>
          <w:rPr>
            <w:noProof/>
            <w:webHidden/>
          </w:rPr>
          <w:tab/>
        </w:r>
        <w:r>
          <w:rPr>
            <w:noProof/>
            <w:webHidden/>
          </w:rPr>
          <w:fldChar w:fldCharType="begin"/>
        </w:r>
        <w:r>
          <w:rPr>
            <w:noProof/>
            <w:webHidden/>
          </w:rPr>
          <w:instrText xml:space="preserve"> PAGEREF _Toc201760505 \h </w:instrText>
        </w:r>
        <w:r>
          <w:rPr>
            <w:noProof/>
            <w:webHidden/>
          </w:rPr>
        </w:r>
        <w:r>
          <w:rPr>
            <w:noProof/>
            <w:webHidden/>
          </w:rPr>
          <w:fldChar w:fldCharType="separate"/>
        </w:r>
        <w:r>
          <w:rPr>
            <w:noProof/>
            <w:webHidden/>
          </w:rPr>
          <w:t>17</w:t>
        </w:r>
        <w:r>
          <w:rPr>
            <w:noProof/>
            <w:webHidden/>
          </w:rPr>
          <w:fldChar w:fldCharType="end"/>
        </w:r>
      </w:hyperlink>
    </w:p>
    <w:p w14:paraId="7F9C8304" w14:textId="3CEDA99B" w:rsidR="00BF4C4D" w:rsidRDefault="00BF4C4D">
      <w:pPr>
        <w:pStyle w:val="TOC2"/>
        <w:tabs>
          <w:tab w:val="right" w:leader="dot" w:pos="10790"/>
        </w:tabs>
        <w:rPr>
          <w:rFonts w:asciiTheme="minorHAnsi" w:hAnsiTheme="minorHAnsi"/>
          <w:noProof/>
          <w:color w:val="auto"/>
          <w:kern w:val="2"/>
          <w:lang w:eastAsia="en-US"/>
          <w14:ligatures w14:val="standardContextual"/>
        </w:rPr>
      </w:pPr>
      <w:hyperlink w:anchor="_Toc201760506" w:history="1">
        <w:r w:rsidRPr="007D3D15">
          <w:rPr>
            <w:rStyle w:val="Hyperlink"/>
            <w:noProof/>
          </w:rPr>
          <w:t>Registered Apprenticeship Program Private Organization</w:t>
        </w:r>
        <w:r>
          <w:rPr>
            <w:noProof/>
            <w:webHidden/>
          </w:rPr>
          <w:tab/>
        </w:r>
        <w:r>
          <w:rPr>
            <w:noProof/>
            <w:webHidden/>
          </w:rPr>
          <w:fldChar w:fldCharType="begin"/>
        </w:r>
        <w:r>
          <w:rPr>
            <w:noProof/>
            <w:webHidden/>
          </w:rPr>
          <w:instrText xml:space="preserve"> PAGEREF _Toc201760506 \h </w:instrText>
        </w:r>
        <w:r>
          <w:rPr>
            <w:noProof/>
            <w:webHidden/>
          </w:rPr>
        </w:r>
        <w:r>
          <w:rPr>
            <w:noProof/>
            <w:webHidden/>
          </w:rPr>
          <w:fldChar w:fldCharType="separate"/>
        </w:r>
        <w:r>
          <w:rPr>
            <w:noProof/>
            <w:webHidden/>
          </w:rPr>
          <w:t>19</w:t>
        </w:r>
        <w:r>
          <w:rPr>
            <w:noProof/>
            <w:webHidden/>
          </w:rPr>
          <w:fldChar w:fldCharType="end"/>
        </w:r>
      </w:hyperlink>
    </w:p>
    <w:p w14:paraId="325B3AC6" w14:textId="3633DC0D" w:rsidR="00BF4C4D" w:rsidRDefault="00BF4C4D">
      <w:pPr>
        <w:pStyle w:val="TOC3"/>
        <w:tabs>
          <w:tab w:val="right" w:leader="dot" w:pos="10790"/>
        </w:tabs>
        <w:rPr>
          <w:rFonts w:asciiTheme="minorHAnsi" w:hAnsiTheme="minorHAnsi"/>
          <w:noProof/>
          <w:color w:val="auto"/>
          <w:kern w:val="2"/>
          <w:lang w:eastAsia="en-US"/>
          <w14:ligatures w14:val="standardContextual"/>
        </w:rPr>
      </w:pPr>
      <w:hyperlink w:anchor="_Toc201760507" w:history="1">
        <w:r w:rsidRPr="007D3D15">
          <w:rPr>
            <w:rStyle w:val="Hyperlink"/>
            <w:noProof/>
            <w:lang w:eastAsia="en-US"/>
          </w:rPr>
          <w:t>Step 4 – Registered Apprenticeship Public Program</w:t>
        </w:r>
        <w:r>
          <w:rPr>
            <w:noProof/>
            <w:webHidden/>
          </w:rPr>
          <w:tab/>
        </w:r>
        <w:r>
          <w:rPr>
            <w:noProof/>
            <w:webHidden/>
          </w:rPr>
          <w:fldChar w:fldCharType="begin"/>
        </w:r>
        <w:r>
          <w:rPr>
            <w:noProof/>
            <w:webHidden/>
          </w:rPr>
          <w:instrText xml:space="preserve"> PAGEREF _Toc201760507 \h </w:instrText>
        </w:r>
        <w:r>
          <w:rPr>
            <w:noProof/>
            <w:webHidden/>
          </w:rPr>
        </w:r>
        <w:r>
          <w:rPr>
            <w:noProof/>
            <w:webHidden/>
          </w:rPr>
          <w:fldChar w:fldCharType="separate"/>
        </w:r>
        <w:r>
          <w:rPr>
            <w:noProof/>
            <w:webHidden/>
          </w:rPr>
          <w:t>19</w:t>
        </w:r>
        <w:r>
          <w:rPr>
            <w:noProof/>
            <w:webHidden/>
          </w:rPr>
          <w:fldChar w:fldCharType="end"/>
        </w:r>
      </w:hyperlink>
    </w:p>
    <w:p w14:paraId="70EA7D3E" w14:textId="1F3BAEFC" w:rsidR="00BF4C4D" w:rsidRDefault="00BF4C4D">
      <w:pPr>
        <w:pStyle w:val="TOC2"/>
        <w:tabs>
          <w:tab w:val="right" w:leader="dot" w:pos="10790"/>
        </w:tabs>
        <w:rPr>
          <w:rFonts w:asciiTheme="minorHAnsi" w:hAnsiTheme="minorHAnsi"/>
          <w:noProof/>
          <w:color w:val="auto"/>
          <w:kern w:val="2"/>
          <w:lang w:eastAsia="en-US"/>
          <w14:ligatures w14:val="standardContextual"/>
        </w:rPr>
      </w:pPr>
      <w:hyperlink w:anchor="_Toc201760508" w:history="1">
        <w:r w:rsidRPr="007D3D15">
          <w:rPr>
            <w:rStyle w:val="Hyperlink"/>
            <w:noProof/>
          </w:rPr>
          <w:t>Community-Based or Labor Management Organization</w:t>
        </w:r>
        <w:r>
          <w:rPr>
            <w:noProof/>
            <w:webHidden/>
          </w:rPr>
          <w:tab/>
        </w:r>
        <w:r>
          <w:rPr>
            <w:noProof/>
            <w:webHidden/>
          </w:rPr>
          <w:fldChar w:fldCharType="begin"/>
        </w:r>
        <w:r>
          <w:rPr>
            <w:noProof/>
            <w:webHidden/>
          </w:rPr>
          <w:instrText xml:space="preserve"> PAGEREF _Toc201760508 \h </w:instrText>
        </w:r>
        <w:r>
          <w:rPr>
            <w:noProof/>
            <w:webHidden/>
          </w:rPr>
        </w:r>
        <w:r>
          <w:rPr>
            <w:noProof/>
            <w:webHidden/>
          </w:rPr>
          <w:fldChar w:fldCharType="separate"/>
        </w:r>
        <w:r>
          <w:rPr>
            <w:noProof/>
            <w:webHidden/>
          </w:rPr>
          <w:t>21</w:t>
        </w:r>
        <w:r>
          <w:rPr>
            <w:noProof/>
            <w:webHidden/>
          </w:rPr>
          <w:fldChar w:fldCharType="end"/>
        </w:r>
      </w:hyperlink>
    </w:p>
    <w:p w14:paraId="6ED3A004" w14:textId="6466ADEF" w:rsidR="00BF4C4D" w:rsidRDefault="00BF4C4D">
      <w:pPr>
        <w:pStyle w:val="TOC3"/>
        <w:tabs>
          <w:tab w:val="right" w:leader="dot" w:pos="10790"/>
        </w:tabs>
        <w:rPr>
          <w:rFonts w:asciiTheme="minorHAnsi" w:hAnsiTheme="minorHAnsi"/>
          <w:noProof/>
          <w:color w:val="auto"/>
          <w:kern w:val="2"/>
          <w:lang w:eastAsia="en-US"/>
          <w14:ligatures w14:val="standardContextual"/>
        </w:rPr>
      </w:pPr>
      <w:hyperlink w:anchor="_Toc201760509" w:history="1">
        <w:r w:rsidRPr="007D3D15">
          <w:rPr>
            <w:rStyle w:val="Hyperlink"/>
            <w:noProof/>
            <w:lang w:eastAsia="en-US"/>
          </w:rPr>
          <w:t>Step 4 – Community Based or Labor Management Organization questions</w:t>
        </w:r>
        <w:r>
          <w:rPr>
            <w:noProof/>
            <w:webHidden/>
          </w:rPr>
          <w:tab/>
        </w:r>
        <w:r>
          <w:rPr>
            <w:noProof/>
            <w:webHidden/>
          </w:rPr>
          <w:fldChar w:fldCharType="begin"/>
        </w:r>
        <w:r>
          <w:rPr>
            <w:noProof/>
            <w:webHidden/>
          </w:rPr>
          <w:instrText xml:space="preserve"> PAGEREF _Toc201760509 \h </w:instrText>
        </w:r>
        <w:r>
          <w:rPr>
            <w:noProof/>
            <w:webHidden/>
          </w:rPr>
        </w:r>
        <w:r>
          <w:rPr>
            <w:noProof/>
            <w:webHidden/>
          </w:rPr>
          <w:fldChar w:fldCharType="separate"/>
        </w:r>
        <w:r>
          <w:rPr>
            <w:noProof/>
            <w:webHidden/>
          </w:rPr>
          <w:t>21</w:t>
        </w:r>
        <w:r>
          <w:rPr>
            <w:noProof/>
            <w:webHidden/>
          </w:rPr>
          <w:fldChar w:fldCharType="end"/>
        </w:r>
      </w:hyperlink>
    </w:p>
    <w:p w14:paraId="47AEBA41" w14:textId="6A4FE376" w:rsidR="00BF4C4D" w:rsidRDefault="00BF4C4D">
      <w:pPr>
        <w:pStyle w:val="TOC2"/>
        <w:tabs>
          <w:tab w:val="right" w:leader="dot" w:pos="10790"/>
        </w:tabs>
        <w:rPr>
          <w:rFonts w:asciiTheme="minorHAnsi" w:hAnsiTheme="minorHAnsi"/>
          <w:noProof/>
          <w:color w:val="auto"/>
          <w:kern w:val="2"/>
          <w:lang w:eastAsia="en-US"/>
          <w14:ligatures w14:val="standardContextual"/>
        </w:rPr>
      </w:pPr>
      <w:hyperlink w:anchor="_Toc201760510" w:history="1">
        <w:r w:rsidRPr="007D3D15">
          <w:rPr>
            <w:rStyle w:val="Hyperlink"/>
            <w:noProof/>
            <w:lang w:eastAsia="en-US"/>
          </w:rPr>
          <w:t>Sign-up page after successful completion of pre-screening</w:t>
        </w:r>
        <w:r>
          <w:rPr>
            <w:noProof/>
            <w:webHidden/>
          </w:rPr>
          <w:tab/>
        </w:r>
        <w:r>
          <w:rPr>
            <w:noProof/>
            <w:webHidden/>
          </w:rPr>
          <w:fldChar w:fldCharType="begin"/>
        </w:r>
        <w:r>
          <w:rPr>
            <w:noProof/>
            <w:webHidden/>
          </w:rPr>
          <w:instrText xml:space="preserve"> PAGEREF _Toc201760510 \h </w:instrText>
        </w:r>
        <w:r>
          <w:rPr>
            <w:noProof/>
            <w:webHidden/>
          </w:rPr>
        </w:r>
        <w:r>
          <w:rPr>
            <w:noProof/>
            <w:webHidden/>
          </w:rPr>
          <w:fldChar w:fldCharType="separate"/>
        </w:r>
        <w:r>
          <w:rPr>
            <w:noProof/>
            <w:webHidden/>
          </w:rPr>
          <w:t>23</w:t>
        </w:r>
        <w:r>
          <w:rPr>
            <w:noProof/>
            <w:webHidden/>
          </w:rPr>
          <w:fldChar w:fldCharType="end"/>
        </w:r>
      </w:hyperlink>
    </w:p>
    <w:p w14:paraId="0259037E" w14:textId="152C32BF" w:rsidR="003A5512" w:rsidRPr="003A5512" w:rsidRDefault="00D022E3" w:rsidP="007E0D33">
      <w:pPr>
        <w:rPr>
          <w:sz w:val="36"/>
          <w:szCs w:val="36"/>
        </w:rPr>
      </w:pPr>
      <w:r>
        <w:fldChar w:fldCharType="end"/>
      </w:r>
    </w:p>
    <w:p w14:paraId="77575701" w14:textId="5FE07DFF" w:rsidR="00D022E3" w:rsidRDefault="00D022E3" w:rsidP="00D022E3">
      <w:pPr>
        <w:pStyle w:val="Heading1"/>
      </w:pPr>
      <w:bookmarkStart w:id="0" w:name="_Toc176951896"/>
      <w:bookmarkStart w:id="1" w:name="_Toc201760484"/>
      <w:r>
        <w:t>Figures</w:t>
      </w:r>
      <w:bookmarkEnd w:id="1"/>
    </w:p>
    <w:p w14:paraId="41AD7E15" w14:textId="6EE257A0" w:rsidR="00BF4C4D" w:rsidRDefault="00D022E3">
      <w:pPr>
        <w:pStyle w:val="TableofFigures"/>
        <w:tabs>
          <w:tab w:val="right" w:leader="underscore" w:pos="10790"/>
        </w:tabs>
        <w:rPr>
          <w:i w:val="0"/>
          <w:iCs w:val="0"/>
          <w:noProof/>
          <w:color w:val="auto"/>
          <w:kern w:val="2"/>
          <w:sz w:val="24"/>
          <w:szCs w:val="24"/>
          <w:lang w:eastAsia="en-US"/>
          <w14:ligatures w14:val="standardContextual"/>
        </w:rPr>
      </w:pPr>
      <w:r>
        <w:fldChar w:fldCharType="begin"/>
      </w:r>
      <w:r>
        <w:instrText xml:space="preserve"> TOC \h \z \c "Figure" </w:instrText>
      </w:r>
      <w:r>
        <w:fldChar w:fldCharType="separate"/>
      </w:r>
      <w:hyperlink w:anchor="_Toc201760466" w:history="1">
        <w:r w:rsidR="00BF4C4D" w:rsidRPr="00614861">
          <w:rPr>
            <w:rStyle w:val="Hyperlink"/>
            <w:noProof/>
          </w:rPr>
          <w:t>Figure 1 - Access the ETPL Pre-screening</w:t>
        </w:r>
        <w:r w:rsidR="00BF4C4D">
          <w:rPr>
            <w:noProof/>
            <w:webHidden/>
          </w:rPr>
          <w:tab/>
        </w:r>
        <w:r w:rsidR="00BF4C4D">
          <w:rPr>
            <w:noProof/>
            <w:webHidden/>
          </w:rPr>
          <w:fldChar w:fldCharType="begin"/>
        </w:r>
        <w:r w:rsidR="00BF4C4D">
          <w:rPr>
            <w:noProof/>
            <w:webHidden/>
          </w:rPr>
          <w:instrText xml:space="preserve"> PAGEREF _Toc201760466 \h </w:instrText>
        </w:r>
        <w:r w:rsidR="00BF4C4D">
          <w:rPr>
            <w:noProof/>
            <w:webHidden/>
          </w:rPr>
        </w:r>
        <w:r w:rsidR="00BF4C4D">
          <w:rPr>
            <w:noProof/>
            <w:webHidden/>
          </w:rPr>
          <w:fldChar w:fldCharType="separate"/>
        </w:r>
        <w:r w:rsidR="00BF4C4D">
          <w:rPr>
            <w:noProof/>
            <w:webHidden/>
          </w:rPr>
          <w:t>5</w:t>
        </w:r>
        <w:r w:rsidR="00BF4C4D">
          <w:rPr>
            <w:noProof/>
            <w:webHidden/>
          </w:rPr>
          <w:fldChar w:fldCharType="end"/>
        </w:r>
      </w:hyperlink>
    </w:p>
    <w:p w14:paraId="37CABF79" w14:textId="0539E46D" w:rsidR="00BF4C4D" w:rsidRDefault="00BF4C4D">
      <w:pPr>
        <w:pStyle w:val="TableofFigures"/>
        <w:tabs>
          <w:tab w:val="right" w:leader="underscore" w:pos="10790"/>
        </w:tabs>
        <w:rPr>
          <w:i w:val="0"/>
          <w:iCs w:val="0"/>
          <w:noProof/>
          <w:color w:val="auto"/>
          <w:kern w:val="2"/>
          <w:sz w:val="24"/>
          <w:szCs w:val="24"/>
          <w:lang w:eastAsia="en-US"/>
          <w14:ligatures w14:val="standardContextual"/>
        </w:rPr>
      </w:pPr>
      <w:hyperlink w:anchor="_Toc201760467" w:history="1">
        <w:r w:rsidRPr="00614861">
          <w:rPr>
            <w:rStyle w:val="Hyperlink"/>
            <w:noProof/>
          </w:rPr>
          <w:t>Figure 2 - Identify Provider and User</w:t>
        </w:r>
        <w:r>
          <w:rPr>
            <w:noProof/>
            <w:webHidden/>
          </w:rPr>
          <w:tab/>
        </w:r>
        <w:r>
          <w:rPr>
            <w:noProof/>
            <w:webHidden/>
          </w:rPr>
          <w:fldChar w:fldCharType="begin"/>
        </w:r>
        <w:r>
          <w:rPr>
            <w:noProof/>
            <w:webHidden/>
          </w:rPr>
          <w:instrText xml:space="preserve"> PAGEREF _Toc201760467 \h </w:instrText>
        </w:r>
        <w:r>
          <w:rPr>
            <w:noProof/>
            <w:webHidden/>
          </w:rPr>
        </w:r>
        <w:r>
          <w:rPr>
            <w:noProof/>
            <w:webHidden/>
          </w:rPr>
          <w:fldChar w:fldCharType="separate"/>
        </w:r>
        <w:r>
          <w:rPr>
            <w:noProof/>
            <w:webHidden/>
          </w:rPr>
          <w:t>6</w:t>
        </w:r>
        <w:r>
          <w:rPr>
            <w:noProof/>
            <w:webHidden/>
          </w:rPr>
          <w:fldChar w:fldCharType="end"/>
        </w:r>
      </w:hyperlink>
    </w:p>
    <w:p w14:paraId="7820689C" w14:textId="362D456C" w:rsidR="00BF4C4D" w:rsidRDefault="00BF4C4D">
      <w:pPr>
        <w:pStyle w:val="TableofFigures"/>
        <w:tabs>
          <w:tab w:val="right" w:leader="underscore" w:pos="10790"/>
        </w:tabs>
        <w:rPr>
          <w:i w:val="0"/>
          <w:iCs w:val="0"/>
          <w:noProof/>
          <w:color w:val="auto"/>
          <w:kern w:val="2"/>
          <w:sz w:val="24"/>
          <w:szCs w:val="24"/>
          <w:lang w:eastAsia="en-US"/>
          <w14:ligatures w14:val="standardContextual"/>
        </w:rPr>
      </w:pPr>
      <w:hyperlink w:anchor="_Toc201760468" w:history="1">
        <w:r w:rsidRPr="00614861">
          <w:rPr>
            <w:rStyle w:val="Hyperlink"/>
            <w:noProof/>
          </w:rPr>
          <w:t>Figure 3 - Pre-screening verification email.</w:t>
        </w:r>
        <w:r>
          <w:rPr>
            <w:noProof/>
            <w:webHidden/>
          </w:rPr>
          <w:tab/>
        </w:r>
        <w:r>
          <w:rPr>
            <w:noProof/>
            <w:webHidden/>
          </w:rPr>
          <w:fldChar w:fldCharType="begin"/>
        </w:r>
        <w:r>
          <w:rPr>
            <w:noProof/>
            <w:webHidden/>
          </w:rPr>
          <w:instrText xml:space="preserve"> PAGEREF _Toc201760468 \h </w:instrText>
        </w:r>
        <w:r>
          <w:rPr>
            <w:noProof/>
            <w:webHidden/>
          </w:rPr>
        </w:r>
        <w:r>
          <w:rPr>
            <w:noProof/>
            <w:webHidden/>
          </w:rPr>
          <w:fldChar w:fldCharType="separate"/>
        </w:r>
        <w:r>
          <w:rPr>
            <w:noProof/>
            <w:webHidden/>
          </w:rPr>
          <w:t>7</w:t>
        </w:r>
        <w:r>
          <w:rPr>
            <w:noProof/>
            <w:webHidden/>
          </w:rPr>
          <w:fldChar w:fldCharType="end"/>
        </w:r>
      </w:hyperlink>
    </w:p>
    <w:p w14:paraId="0E5A18D8" w14:textId="335A28FE" w:rsidR="00BF4C4D" w:rsidRDefault="00BF4C4D">
      <w:pPr>
        <w:pStyle w:val="TableofFigures"/>
        <w:tabs>
          <w:tab w:val="right" w:leader="underscore" w:pos="10790"/>
        </w:tabs>
        <w:rPr>
          <w:i w:val="0"/>
          <w:iCs w:val="0"/>
          <w:noProof/>
          <w:color w:val="auto"/>
          <w:kern w:val="2"/>
          <w:sz w:val="24"/>
          <w:szCs w:val="24"/>
          <w:lang w:eastAsia="en-US"/>
          <w14:ligatures w14:val="standardContextual"/>
        </w:rPr>
      </w:pPr>
      <w:hyperlink w:anchor="_Toc201760469" w:history="1">
        <w:r w:rsidRPr="00614861">
          <w:rPr>
            <w:rStyle w:val="Hyperlink"/>
            <w:noProof/>
          </w:rPr>
          <w:t>Figure 4 - Provider Description</w:t>
        </w:r>
        <w:r>
          <w:rPr>
            <w:noProof/>
            <w:webHidden/>
          </w:rPr>
          <w:tab/>
        </w:r>
        <w:r>
          <w:rPr>
            <w:noProof/>
            <w:webHidden/>
          </w:rPr>
          <w:fldChar w:fldCharType="begin"/>
        </w:r>
        <w:r>
          <w:rPr>
            <w:noProof/>
            <w:webHidden/>
          </w:rPr>
          <w:instrText xml:space="preserve"> PAGEREF _Toc201760469 \h </w:instrText>
        </w:r>
        <w:r>
          <w:rPr>
            <w:noProof/>
            <w:webHidden/>
          </w:rPr>
        </w:r>
        <w:r>
          <w:rPr>
            <w:noProof/>
            <w:webHidden/>
          </w:rPr>
          <w:fldChar w:fldCharType="separate"/>
        </w:r>
        <w:r>
          <w:rPr>
            <w:noProof/>
            <w:webHidden/>
          </w:rPr>
          <w:t>8</w:t>
        </w:r>
        <w:r>
          <w:rPr>
            <w:noProof/>
            <w:webHidden/>
          </w:rPr>
          <w:fldChar w:fldCharType="end"/>
        </w:r>
      </w:hyperlink>
    </w:p>
    <w:p w14:paraId="3177C6CC" w14:textId="40989982" w:rsidR="00BF4C4D" w:rsidRDefault="00BF4C4D">
      <w:pPr>
        <w:pStyle w:val="TableofFigures"/>
        <w:tabs>
          <w:tab w:val="right" w:leader="underscore" w:pos="10790"/>
        </w:tabs>
        <w:rPr>
          <w:i w:val="0"/>
          <w:iCs w:val="0"/>
          <w:noProof/>
          <w:color w:val="auto"/>
          <w:kern w:val="2"/>
          <w:sz w:val="24"/>
          <w:szCs w:val="24"/>
          <w:lang w:eastAsia="en-US"/>
          <w14:ligatures w14:val="standardContextual"/>
        </w:rPr>
      </w:pPr>
      <w:hyperlink w:anchor="_Toc201760470" w:history="1">
        <w:r w:rsidRPr="00614861">
          <w:rPr>
            <w:rStyle w:val="Hyperlink"/>
            <w:noProof/>
          </w:rPr>
          <w:t>Figure 5 – Additional questions in response to answering provider description first answer.</w:t>
        </w:r>
        <w:r>
          <w:rPr>
            <w:noProof/>
            <w:webHidden/>
          </w:rPr>
          <w:tab/>
        </w:r>
        <w:r>
          <w:rPr>
            <w:noProof/>
            <w:webHidden/>
          </w:rPr>
          <w:fldChar w:fldCharType="begin"/>
        </w:r>
        <w:r>
          <w:rPr>
            <w:noProof/>
            <w:webHidden/>
          </w:rPr>
          <w:instrText xml:space="preserve"> PAGEREF _Toc201760470 \h </w:instrText>
        </w:r>
        <w:r>
          <w:rPr>
            <w:noProof/>
            <w:webHidden/>
          </w:rPr>
        </w:r>
        <w:r>
          <w:rPr>
            <w:noProof/>
            <w:webHidden/>
          </w:rPr>
          <w:fldChar w:fldCharType="separate"/>
        </w:r>
        <w:r>
          <w:rPr>
            <w:noProof/>
            <w:webHidden/>
          </w:rPr>
          <w:t>9</w:t>
        </w:r>
        <w:r>
          <w:rPr>
            <w:noProof/>
            <w:webHidden/>
          </w:rPr>
          <w:fldChar w:fldCharType="end"/>
        </w:r>
      </w:hyperlink>
    </w:p>
    <w:p w14:paraId="5B126004" w14:textId="4B64F202" w:rsidR="00BF4C4D" w:rsidRDefault="00BF4C4D">
      <w:pPr>
        <w:pStyle w:val="TableofFigures"/>
        <w:tabs>
          <w:tab w:val="right" w:leader="underscore" w:pos="10790"/>
        </w:tabs>
        <w:rPr>
          <w:i w:val="0"/>
          <w:iCs w:val="0"/>
          <w:noProof/>
          <w:color w:val="auto"/>
          <w:kern w:val="2"/>
          <w:sz w:val="24"/>
          <w:szCs w:val="24"/>
          <w:lang w:eastAsia="en-US"/>
          <w14:ligatures w14:val="standardContextual"/>
        </w:rPr>
      </w:pPr>
      <w:hyperlink w:anchor="_Toc201760471" w:history="1">
        <w:r w:rsidRPr="00614861">
          <w:rPr>
            <w:rStyle w:val="Hyperlink"/>
            <w:noProof/>
          </w:rPr>
          <w:t>Figure 6 - Registered Apprenticeship sub-question</w:t>
        </w:r>
        <w:r>
          <w:rPr>
            <w:noProof/>
            <w:webHidden/>
          </w:rPr>
          <w:tab/>
        </w:r>
        <w:r>
          <w:rPr>
            <w:noProof/>
            <w:webHidden/>
          </w:rPr>
          <w:fldChar w:fldCharType="begin"/>
        </w:r>
        <w:r>
          <w:rPr>
            <w:noProof/>
            <w:webHidden/>
          </w:rPr>
          <w:instrText xml:space="preserve"> PAGEREF _Toc201760471 \h </w:instrText>
        </w:r>
        <w:r>
          <w:rPr>
            <w:noProof/>
            <w:webHidden/>
          </w:rPr>
        </w:r>
        <w:r>
          <w:rPr>
            <w:noProof/>
            <w:webHidden/>
          </w:rPr>
          <w:fldChar w:fldCharType="separate"/>
        </w:r>
        <w:r>
          <w:rPr>
            <w:noProof/>
            <w:webHidden/>
          </w:rPr>
          <w:t>10</w:t>
        </w:r>
        <w:r>
          <w:rPr>
            <w:noProof/>
            <w:webHidden/>
          </w:rPr>
          <w:fldChar w:fldCharType="end"/>
        </w:r>
      </w:hyperlink>
    </w:p>
    <w:p w14:paraId="6AFA6679" w14:textId="2C509BA1" w:rsidR="00BF4C4D" w:rsidRDefault="00BF4C4D">
      <w:pPr>
        <w:pStyle w:val="TableofFigures"/>
        <w:tabs>
          <w:tab w:val="right" w:leader="underscore" w:pos="10790"/>
        </w:tabs>
        <w:rPr>
          <w:i w:val="0"/>
          <w:iCs w:val="0"/>
          <w:noProof/>
          <w:color w:val="auto"/>
          <w:kern w:val="2"/>
          <w:sz w:val="24"/>
          <w:szCs w:val="24"/>
          <w:lang w:eastAsia="en-US"/>
          <w14:ligatures w14:val="standardContextual"/>
        </w:rPr>
      </w:pPr>
      <w:hyperlink w:anchor="_Toc201760472" w:history="1">
        <w:r w:rsidRPr="00614861">
          <w:rPr>
            <w:rStyle w:val="Hyperlink"/>
            <w:noProof/>
          </w:rPr>
          <w:t>Figure 7 - Sub-questions for Other public or private providers</w:t>
        </w:r>
        <w:r>
          <w:rPr>
            <w:noProof/>
            <w:webHidden/>
          </w:rPr>
          <w:tab/>
        </w:r>
        <w:r>
          <w:rPr>
            <w:noProof/>
            <w:webHidden/>
          </w:rPr>
          <w:fldChar w:fldCharType="begin"/>
        </w:r>
        <w:r>
          <w:rPr>
            <w:noProof/>
            <w:webHidden/>
          </w:rPr>
          <w:instrText xml:space="preserve"> PAGEREF _Toc201760472 \h </w:instrText>
        </w:r>
        <w:r>
          <w:rPr>
            <w:noProof/>
            <w:webHidden/>
          </w:rPr>
        </w:r>
        <w:r>
          <w:rPr>
            <w:noProof/>
            <w:webHidden/>
          </w:rPr>
          <w:fldChar w:fldCharType="separate"/>
        </w:r>
        <w:r>
          <w:rPr>
            <w:noProof/>
            <w:webHidden/>
          </w:rPr>
          <w:t>10</w:t>
        </w:r>
        <w:r>
          <w:rPr>
            <w:noProof/>
            <w:webHidden/>
          </w:rPr>
          <w:fldChar w:fldCharType="end"/>
        </w:r>
      </w:hyperlink>
    </w:p>
    <w:p w14:paraId="233A14D0" w14:textId="6648F99A" w:rsidR="00BF4C4D" w:rsidRDefault="00BF4C4D">
      <w:pPr>
        <w:pStyle w:val="TableofFigures"/>
        <w:tabs>
          <w:tab w:val="right" w:leader="underscore" w:pos="10790"/>
        </w:tabs>
        <w:rPr>
          <w:i w:val="0"/>
          <w:iCs w:val="0"/>
          <w:noProof/>
          <w:color w:val="auto"/>
          <w:kern w:val="2"/>
          <w:sz w:val="24"/>
          <w:szCs w:val="24"/>
          <w:lang w:eastAsia="en-US"/>
          <w14:ligatures w14:val="standardContextual"/>
        </w:rPr>
      </w:pPr>
      <w:hyperlink w:anchor="_Toc201760473" w:history="1">
        <w:r w:rsidRPr="00614861">
          <w:rPr>
            <w:rStyle w:val="Hyperlink"/>
            <w:noProof/>
          </w:rPr>
          <w:t>Figure 8 - Error Page</w:t>
        </w:r>
        <w:r>
          <w:rPr>
            <w:noProof/>
            <w:webHidden/>
          </w:rPr>
          <w:tab/>
        </w:r>
        <w:r>
          <w:rPr>
            <w:noProof/>
            <w:webHidden/>
          </w:rPr>
          <w:fldChar w:fldCharType="begin"/>
        </w:r>
        <w:r>
          <w:rPr>
            <w:noProof/>
            <w:webHidden/>
          </w:rPr>
          <w:instrText xml:space="preserve"> PAGEREF _Toc201760473 \h </w:instrText>
        </w:r>
        <w:r>
          <w:rPr>
            <w:noProof/>
            <w:webHidden/>
          </w:rPr>
        </w:r>
        <w:r>
          <w:rPr>
            <w:noProof/>
            <w:webHidden/>
          </w:rPr>
          <w:fldChar w:fldCharType="separate"/>
        </w:r>
        <w:r>
          <w:rPr>
            <w:noProof/>
            <w:webHidden/>
          </w:rPr>
          <w:t>11</w:t>
        </w:r>
        <w:r>
          <w:rPr>
            <w:noProof/>
            <w:webHidden/>
          </w:rPr>
          <w:fldChar w:fldCharType="end"/>
        </w:r>
      </w:hyperlink>
    </w:p>
    <w:p w14:paraId="063D35C6" w14:textId="444136C6" w:rsidR="00BF4C4D" w:rsidRDefault="00BF4C4D">
      <w:pPr>
        <w:pStyle w:val="TableofFigures"/>
        <w:tabs>
          <w:tab w:val="right" w:leader="underscore" w:pos="10790"/>
        </w:tabs>
        <w:rPr>
          <w:i w:val="0"/>
          <w:iCs w:val="0"/>
          <w:noProof/>
          <w:color w:val="auto"/>
          <w:kern w:val="2"/>
          <w:sz w:val="24"/>
          <w:szCs w:val="24"/>
          <w:lang w:eastAsia="en-US"/>
          <w14:ligatures w14:val="standardContextual"/>
        </w:rPr>
      </w:pPr>
      <w:hyperlink w:anchor="_Toc201760474" w:history="1">
        <w:r w:rsidRPr="00614861">
          <w:rPr>
            <w:rStyle w:val="Hyperlink"/>
            <w:noProof/>
          </w:rPr>
          <w:t>Figure 9 - Provider Location</w:t>
        </w:r>
        <w:r>
          <w:rPr>
            <w:noProof/>
            <w:webHidden/>
          </w:rPr>
          <w:tab/>
        </w:r>
        <w:r>
          <w:rPr>
            <w:noProof/>
            <w:webHidden/>
          </w:rPr>
          <w:fldChar w:fldCharType="begin"/>
        </w:r>
        <w:r>
          <w:rPr>
            <w:noProof/>
            <w:webHidden/>
          </w:rPr>
          <w:instrText xml:space="preserve"> PAGEREF _Toc201760474 \h </w:instrText>
        </w:r>
        <w:r>
          <w:rPr>
            <w:noProof/>
            <w:webHidden/>
          </w:rPr>
        </w:r>
        <w:r>
          <w:rPr>
            <w:noProof/>
            <w:webHidden/>
          </w:rPr>
          <w:fldChar w:fldCharType="separate"/>
        </w:r>
        <w:r>
          <w:rPr>
            <w:noProof/>
            <w:webHidden/>
          </w:rPr>
          <w:t>12</w:t>
        </w:r>
        <w:r>
          <w:rPr>
            <w:noProof/>
            <w:webHidden/>
          </w:rPr>
          <w:fldChar w:fldCharType="end"/>
        </w:r>
      </w:hyperlink>
    </w:p>
    <w:p w14:paraId="7544A7F8" w14:textId="51FB70C0" w:rsidR="00BF4C4D" w:rsidRDefault="00BF4C4D">
      <w:pPr>
        <w:pStyle w:val="TableofFigures"/>
        <w:tabs>
          <w:tab w:val="right" w:leader="underscore" w:pos="10790"/>
        </w:tabs>
        <w:rPr>
          <w:i w:val="0"/>
          <w:iCs w:val="0"/>
          <w:noProof/>
          <w:color w:val="auto"/>
          <w:kern w:val="2"/>
          <w:sz w:val="24"/>
          <w:szCs w:val="24"/>
          <w:lang w:eastAsia="en-US"/>
          <w14:ligatures w14:val="standardContextual"/>
        </w:rPr>
      </w:pPr>
      <w:hyperlink w:anchor="_Toc201760475" w:history="1">
        <w:r w:rsidRPr="00614861">
          <w:rPr>
            <w:rStyle w:val="Hyperlink"/>
            <w:noProof/>
          </w:rPr>
          <w:t>Figure 10 - Sub-questions for out of state providers</w:t>
        </w:r>
        <w:r>
          <w:rPr>
            <w:noProof/>
            <w:webHidden/>
          </w:rPr>
          <w:tab/>
        </w:r>
        <w:r>
          <w:rPr>
            <w:noProof/>
            <w:webHidden/>
          </w:rPr>
          <w:fldChar w:fldCharType="begin"/>
        </w:r>
        <w:r>
          <w:rPr>
            <w:noProof/>
            <w:webHidden/>
          </w:rPr>
          <w:instrText xml:space="preserve"> PAGEREF _Toc201760475 \h </w:instrText>
        </w:r>
        <w:r>
          <w:rPr>
            <w:noProof/>
            <w:webHidden/>
          </w:rPr>
        </w:r>
        <w:r>
          <w:rPr>
            <w:noProof/>
            <w:webHidden/>
          </w:rPr>
          <w:fldChar w:fldCharType="separate"/>
        </w:r>
        <w:r>
          <w:rPr>
            <w:noProof/>
            <w:webHidden/>
          </w:rPr>
          <w:t>13</w:t>
        </w:r>
        <w:r>
          <w:rPr>
            <w:noProof/>
            <w:webHidden/>
          </w:rPr>
          <w:fldChar w:fldCharType="end"/>
        </w:r>
      </w:hyperlink>
    </w:p>
    <w:p w14:paraId="65ECDA64" w14:textId="39D144AE" w:rsidR="00BF4C4D" w:rsidRDefault="00BF4C4D">
      <w:pPr>
        <w:pStyle w:val="TableofFigures"/>
        <w:tabs>
          <w:tab w:val="right" w:leader="underscore" w:pos="10790"/>
        </w:tabs>
        <w:rPr>
          <w:i w:val="0"/>
          <w:iCs w:val="0"/>
          <w:noProof/>
          <w:color w:val="auto"/>
          <w:kern w:val="2"/>
          <w:sz w:val="24"/>
          <w:szCs w:val="24"/>
          <w:lang w:eastAsia="en-US"/>
          <w14:ligatures w14:val="standardContextual"/>
        </w:rPr>
      </w:pPr>
      <w:hyperlink w:anchor="_Toc201760476" w:history="1">
        <w:r w:rsidRPr="00614861">
          <w:rPr>
            <w:rStyle w:val="Hyperlink"/>
            <w:noProof/>
          </w:rPr>
          <w:t>Figure 11 - State ETPL selection</w:t>
        </w:r>
        <w:r>
          <w:rPr>
            <w:noProof/>
            <w:webHidden/>
          </w:rPr>
          <w:tab/>
        </w:r>
        <w:r>
          <w:rPr>
            <w:noProof/>
            <w:webHidden/>
          </w:rPr>
          <w:fldChar w:fldCharType="begin"/>
        </w:r>
        <w:r>
          <w:rPr>
            <w:noProof/>
            <w:webHidden/>
          </w:rPr>
          <w:instrText xml:space="preserve"> PAGEREF _Toc201760476 \h </w:instrText>
        </w:r>
        <w:r>
          <w:rPr>
            <w:noProof/>
            <w:webHidden/>
          </w:rPr>
        </w:r>
        <w:r>
          <w:rPr>
            <w:noProof/>
            <w:webHidden/>
          </w:rPr>
          <w:fldChar w:fldCharType="separate"/>
        </w:r>
        <w:r>
          <w:rPr>
            <w:noProof/>
            <w:webHidden/>
          </w:rPr>
          <w:t>13</w:t>
        </w:r>
        <w:r>
          <w:rPr>
            <w:noProof/>
            <w:webHidden/>
          </w:rPr>
          <w:fldChar w:fldCharType="end"/>
        </w:r>
      </w:hyperlink>
    </w:p>
    <w:p w14:paraId="4A830D90" w14:textId="5E2E550D" w:rsidR="00BF4C4D" w:rsidRDefault="00BF4C4D">
      <w:pPr>
        <w:pStyle w:val="TableofFigures"/>
        <w:tabs>
          <w:tab w:val="right" w:leader="underscore" w:pos="10790"/>
        </w:tabs>
        <w:rPr>
          <w:i w:val="0"/>
          <w:iCs w:val="0"/>
          <w:noProof/>
          <w:color w:val="auto"/>
          <w:kern w:val="2"/>
          <w:sz w:val="24"/>
          <w:szCs w:val="24"/>
          <w:lang w:eastAsia="en-US"/>
          <w14:ligatures w14:val="standardContextual"/>
        </w:rPr>
      </w:pPr>
      <w:hyperlink w:anchor="_Toc201760477" w:history="1">
        <w:r w:rsidRPr="00614861">
          <w:rPr>
            <w:rStyle w:val="Hyperlink"/>
            <w:noProof/>
          </w:rPr>
          <w:t>Figure 12 - OOS documentation</w:t>
        </w:r>
        <w:r>
          <w:rPr>
            <w:noProof/>
            <w:webHidden/>
          </w:rPr>
          <w:tab/>
        </w:r>
        <w:r>
          <w:rPr>
            <w:noProof/>
            <w:webHidden/>
          </w:rPr>
          <w:fldChar w:fldCharType="begin"/>
        </w:r>
        <w:r>
          <w:rPr>
            <w:noProof/>
            <w:webHidden/>
          </w:rPr>
          <w:instrText xml:space="preserve"> PAGEREF _Toc201760477 \h </w:instrText>
        </w:r>
        <w:r>
          <w:rPr>
            <w:noProof/>
            <w:webHidden/>
          </w:rPr>
        </w:r>
        <w:r>
          <w:rPr>
            <w:noProof/>
            <w:webHidden/>
          </w:rPr>
          <w:fldChar w:fldCharType="separate"/>
        </w:r>
        <w:r>
          <w:rPr>
            <w:noProof/>
            <w:webHidden/>
          </w:rPr>
          <w:t>13</w:t>
        </w:r>
        <w:r>
          <w:rPr>
            <w:noProof/>
            <w:webHidden/>
          </w:rPr>
          <w:fldChar w:fldCharType="end"/>
        </w:r>
      </w:hyperlink>
    </w:p>
    <w:p w14:paraId="20AC21FC" w14:textId="35BDEA09" w:rsidR="00BF4C4D" w:rsidRDefault="00BF4C4D">
      <w:pPr>
        <w:pStyle w:val="TableofFigures"/>
        <w:tabs>
          <w:tab w:val="right" w:leader="underscore" w:pos="10790"/>
        </w:tabs>
        <w:rPr>
          <w:i w:val="0"/>
          <w:iCs w:val="0"/>
          <w:noProof/>
          <w:color w:val="auto"/>
          <w:kern w:val="2"/>
          <w:sz w:val="24"/>
          <w:szCs w:val="24"/>
          <w:lang w:eastAsia="en-US"/>
          <w14:ligatures w14:val="standardContextual"/>
        </w:rPr>
      </w:pPr>
      <w:hyperlink w:anchor="_Toc201760478" w:history="1">
        <w:r w:rsidRPr="00614861">
          <w:rPr>
            <w:rStyle w:val="Hyperlink"/>
            <w:noProof/>
          </w:rPr>
          <w:t>Figure 13 - Public Higher Education</w:t>
        </w:r>
        <w:r>
          <w:rPr>
            <w:noProof/>
            <w:webHidden/>
          </w:rPr>
          <w:tab/>
        </w:r>
        <w:r>
          <w:rPr>
            <w:noProof/>
            <w:webHidden/>
          </w:rPr>
          <w:fldChar w:fldCharType="begin"/>
        </w:r>
        <w:r>
          <w:rPr>
            <w:noProof/>
            <w:webHidden/>
          </w:rPr>
          <w:instrText xml:space="preserve"> PAGEREF _Toc201760478 \h </w:instrText>
        </w:r>
        <w:r>
          <w:rPr>
            <w:noProof/>
            <w:webHidden/>
          </w:rPr>
        </w:r>
        <w:r>
          <w:rPr>
            <w:noProof/>
            <w:webHidden/>
          </w:rPr>
          <w:fldChar w:fldCharType="separate"/>
        </w:r>
        <w:r>
          <w:rPr>
            <w:noProof/>
            <w:webHidden/>
          </w:rPr>
          <w:t>14</w:t>
        </w:r>
        <w:r>
          <w:rPr>
            <w:noProof/>
            <w:webHidden/>
          </w:rPr>
          <w:fldChar w:fldCharType="end"/>
        </w:r>
      </w:hyperlink>
    </w:p>
    <w:p w14:paraId="06A07DC4" w14:textId="0648E044" w:rsidR="00BF4C4D" w:rsidRDefault="00BF4C4D">
      <w:pPr>
        <w:pStyle w:val="TableofFigures"/>
        <w:tabs>
          <w:tab w:val="right" w:leader="underscore" w:pos="10790"/>
        </w:tabs>
        <w:rPr>
          <w:i w:val="0"/>
          <w:iCs w:val="0"/>
          <w:noProof/>
          <w:color w:val="auto"/>
          <w:kern w:val="2"/>
          <w:sz w:val="24"/>
          <w:szCs w:val="24"/>
          <w:lang w:eastAsia="en-US"/>
          <w14:ligatures w14:val="standardContextual"/>
        </w:rPr>
      </w:pPr>
      <w:hyperlink w:anchor="_Toc201760479" w:history="1">
        <w:r w:rsidRPr="00614861">
          <w:rPr>
            <w:rStyle w:val="Hyperlink"/>
            <w:noProof/>
          </w:rPr>
          <w:t>Figure 14 - Private Higher Education</w:t>
        </w:r>
        <w:r>
          <w:rPr>
            <w:noProof/>
            <w:webHidden/>
          </w:rPr>
          <w:tab/>
        </w:r>
        <w:r>
          <w:rPr>
            <w:noProof/>
            <w:webHidden/>
          </w:rPr>
          <w:fldChar w:fldCharType="begin"/>
        </w:r>
        <w:r>
          <w:rPr>
            <w:noProof/>
            <w:webHidden/>
          </w:rPr>
          <w:instrText xml:space="preserve"> PAGEREF _Toc201760479 \h </w:instrText>
        </w:r>
        <w:r>
          <w:rPr>
            <w:noProof/>
            <w:webHidden/>
          </w:rPr>
        </w:r>
        <w:r>
          <w:rPr>
            <w:noProof/>
            <w:webHidden/>
          </w:rPr>
          <w:fldChar w:fldCharType="separate"/>
        </w:r>
        <w:r>
          <w:rPr>
            <w:noProof/>
            <w:webHidden/>
          </w:rPr>
          <w:t>16</w:t>
        </w:r>
        <w:r>
          <w:rPr>
            <w:noProof/>
            <w:webHidden/>
          </w:rPr>
          <w:fldChar w:fldCharType="end"/>
        </w:r>
      </w:hyperlink>
    </w:p>
    <w:p w14:paraId="56058B0A" w14:textId="3375BA29" w:rsidR="00BF4C4D" w:rsidRDefault="00BF4C4D">
      <w:pPr>
        <w:pStyle w:val="TableofFigures"/>
        <w:tabs>
          <w:tab w:val="right" w:leader="underscore" w:pos="10790"/>
        </w:tabs>
        <w:rPr>
          <w:i w:val="0"/>
          <w:iCs w:val="0"/>
          <w:noProof/>
          <w:color w:val="auto"/>
          <w:kern w:val="2"/>
          <w:sz w:val="24"/>
          <w:szCs w:val="24"/>
          <w:lang w:eastAsia="en-US"/>
          <w14:ligatures w14:val="standardContextual"/>
        </w:rPr>
      </w:pPr>
      <w:hyperlink w:anchor="_Toc201760480" w:history="1">
        <w:r w:rsidRPr="00614861">
          <w:rPr>
            <w:rStyle w:val="Hyperlink"/>
            <w:noProof/>
          </w:rPr>
          <w:t>Figure 15 - Registered Apprenticeship Page</w:t>
        </w:r>
        <w:r>
          <w:rPr>
            <w:noProof/>
            <w:webHidden/>
          </w:rPr>
          <w:tab/>
        </w:r>
        <w:r>
          <w:rPr>
            <w:noProof/>
            <w:webHidden/>
          </w:rPr>
          <w:fldChar w:fldCharType="begin"/>
        </w:r>
        <w:r>
          <w:rPr>
            <w:noProof/>
            <w:webHidden/>
          </w:rPr>
          <w:instrText xml:space="preserve"> PAGEREF _Toc201760480 \h </w:instrText>
        </w:r>
        <w:r>
          <w:rPr>
            <w:noProof/>
            <w:webHidden/>
          </w:rPr>
        </w:r>
        <w:r>
          <w:rPr>
            <w:noProof/>
            <w:webHidden/>
          </w:rPr>
          <w:fldChar w:fldCharType="separate"/>
        </w:r>
        <w:r>
          <w:rPr>
            <w:noProof/>
            <w:webHidden/>
          </w:rPr>
          <w:t>17</w:t>
        </w:r>
        <w:r>
          <w:rPr>
            <w:noProof/>
            <w:webHidden/>
          </w:rPr>
          <w:fldChar w:fldCharType="end"/>
        </w:r>
      </w:hyperlink>
    </w:p>
    <w:p w14:paraId="2DB3D95F" w14:textId="5B0E47C2" w:rsidR="00BF4C4D" w:rsidRDefault="00BF4C4D">
      <w:pPr>
        <w:pStyle w:val="TableofFigures"/>
        <w:tabs>
          <w:tab w:val="right" w:leader="underscore" w:pos="10790"/>
        </w:tabs>
        <w:rPr>
          <w:i w:val="0"/>
          <w:iCs w:val="0"/>
          <w:noProof/>
          <w:color w:val="auto"/>
          <w:kern w:val="2"/>
          <w:sz w:val="24"/>
          <w:szCs w:val="24"/>
          <w:lang w:eastAsia="en-US"/>
          <w14:ligatures w14:val="standardContextual"/>
        </w:rPr>
      </w:pPr>
      <w:hyperlink w:anchor="_Toc201760481" w:history="1">
        <w:r w:rsidRPr="00614861">
          <w:rPr>
            <w:rStyle w:val="Hyperlink"/>
            <w:noProof/>
          </w:rPr>
          <w:t>Figure 16 - RAP Private Organization</w:t>
        </w:r>
        <w:r>
          <w:rPr>
            <w:noProof/>
            <w:webHidden/>
          </w:rPr>
          <w:tab/>
        </w:r>
        <w:r>
          <w:rPr>
            <w:noProof/>
            <w:webHidden/>
          </w:rPr>
          <w:fldChar w:fldCharType="begin"/>
        </w:r>
        <w:r>
          <w:rPr>
            <w:noProof/>
            <w:webHidden/>
          </w:rPr>
          <w:instrText xml:space="preserve"> PAGEREF _Toc201760481 \h </w:instrText>
        </w:r>
        <w:r>
          <w:rPr>
            <w:noProof/>
            <w:webHidden/>
          </w:rPr>
        </w:r>
        <w:r>
          <w:rPr>
            <w:noProof/>
            <w:webHidden/>
          </w:rPr>
          <w:fldChar w:fldCharType="separate"/>
        </w:r>
        <w:r>
          <w:rPr>
            <w:noProof/>
            <w:webHidden/>
          </w:rPr>
          <w:t>19</w:t>
        </w:r>
        <w:r>
          <w:rPr>
            <w:noProof/>
            <w:webHidden/>
          </w:rPr>
          <w:fldChar w:fldCharType="end"/>
        </w:r>
      </w:hyperlink>
    </w:p>
    <w:p w14:paraId="67A6EA13" w14:textId="38C4F901" w:rsidR="00BF4C4D" w:rsidRDefault="00BF4C4D">
      <w:pPr>
        <w:pStyle w:val="TableofFigures"/>
        <w:tabs>
          <w:tab w:val="right" w:leader="underscore" w:pos="10790"/>
        </w:tabs>
        <w:rPr>
          <w:i w:val="0"/>
          <w:iCs w:val="0"/>
          <w:noProof/>
          <w:color w:val="auto"/>
          <w:kern w:val="2"/>
          <w:sz w:val="24"/>
          <w:szCs w:val="24"/>
          <w:lang w:eastAsia="en-US"/>
          <w14:ligatures w14:val="standardContextual"/>
        </w:rPr>
      </w:pPr>
      <w:hyperlink w:anchor="_Toc201760482" w:history="1">
        <w:r w:rsidRPr="00614861">
          <w:rPr>
            <w:rStyle w:val="Hyperlink"/>
            <w:noProof/>
          </w:rPr>
          <w:t>Figure 17 - Community Based or Labor Management top half of page</w:t>
        </w:r>
        <w:r>
          <w:rPr>
            <w:noProof/>
            <w:webHidden/>
          </w:rPr>
          <w:tab/>
        </w:r>
        <w:r>
          <w:rPr>
            <w:noProof/>
            <w:webHidden/>
          </w:rPr>
          <w:fldChar w:fldCharType="begin"/>
        </w:r>
        <w:r>
          <w:rPr>
            <w:noProof/>
            <w:webHidden/>
          </w:rPr>
          <w:instrText xml:space="preserve"> PAGEREF _Toc201760482 \h </w:instrText>
        </w:r>
        <w:r>
          <w:rPr>
            <w:noProof/>
            <w:webHidden/>
          </w:rPr>
        </w:r>
        <w:r>
          <w:rPr>
            <w:noProof/>
            <w:webHidden/>
          </w:rPr>
          <w:fldChar w:fldCharType="separate"/>
        </w:r>
        <w:r>
          <w:rPr>
            <w:noProof/>
            <w:webHidden/>
          </w:rPr>
          <w:t>21</w:t>
        </w:r>
        <w:r>
          <w:rPr>
            <w:noProof/>
            <w:webHidden/>
          </w:rPr>
          <w:fldChar w:fldCharType="end"/>
        </w:r>
      </w:hyperlink>
    </w:p>
    <w:p w14:paraId="096ECF92" w14:textId="23978E90" w:rsidR="00BF4C4D" w:rsidRDefault="00BF4C4D">
      <w:pPr>
        <w:pStyle w:val="TableofFigures"/>
        <w:tabs>
          <w:tab w:val="right" w:leader="underscore" w:pos="10790"/>
        </w:tabs>
        <w:rPr>
          <w:i w:val="0"/>
          <w:iCs w:val="0"/>
          <w:noProof/>
          <w:color w:val="auto"/>
          <w:kern w:val="2"/>
          <w:sz w:val="24"/>
          <w:szCs w:val="24"/>
          <w:lang w:eastAsia="en-US"/>
          <w14:ligatures w14:val="standardContextual"/>
        </w:rPr>
      </w:pPr>
      <w:hyperlink w:anchor="_Toc201760483" w:history="1">
        <w:r w:rsidRPr="00614861">
          <w:rPr>
            <w:rStyle w:val="Hyperlink"/>
            <w:noProof/>
          </w:rPr>
          <w:t>Figure 18 - Successful completion sign-up page</w:t>
        </w:r>
        <w:r>
          <w:rPr>
            <w:noProof/>
            <w:webHidden/>
          </w:rPr>
          <w:tab/>
        </w:r>
        <w:r>
          <w:rPr>
            <w:noProof/>
            <w:webHidden/>
          </w:rPr>
          <w:fldChar w:fldCharType="begin"/>
        </w:r>
        <w:r>
          <w:rPr>
            <w:noProof/>
            <w:webHidden/>
          </w:rPr>
          <w:instrText xml:space="preserve"> PAGEREF _Toc201760483 \h </w:instrText>
        </w:r>
        <w:r>
          <w:rPr>
            <w:noProof/>
            <w:webHidden/>
          </w:rPr>
        </w:r>
        <w:r>
          <w:rPr>
            <w:noProof/>
            <w:webHidden/>
          </w:rPr>
          <w:fldChar w:fldCharType="separate"/>
        </w:r>
        <w:r>
          <w:rPr>
            <w:noProof/>
            <w:webHidden/>
          </w:rPr>
          <w:t>23</w:t>
        </w:r>
        <w:r>
          <w:rPr>
            <w:noProof/>
            <w:webHidden/>
          </w:rPr>
          <w:fldChar w:fldCharType="end"/>
        </w:r>
      </w:hyperlink>
    </w:p>
    <w:p w14:paraId="585A8632" w14:textId="7B1DC065" w:rsidR="00D022E3" w:rsidRPr="00D022E3" w:rsidRDefault="00D022E3" w:rsidP="00D022E3">
      <w:r>
        <w:fldChar w:fldCharType="end"/>
      </w:r>
    </w:p>
    <w:p w14:paraId="625EF122" w14:textId="0DFE7EE9" w:rsidR="00EE4641" w:rsidRPr="00C80129" w:rsidRDefault="00EE4641" w:rsidP="00EE4641">
      <w:pPr>
        <w:pStyle w:val="Heading1"/>
      </w:pPr>
      <w:bookmarkStart w:id="2" w:name="_Toc201760485"/>
      <w:r>
        <w:t>Overview</w:t>
      </w:r>
      <w:bookmarkEnd w:id="0"/>
      <w:bookmarkEnd w:id="2"/>
    </w:p>
    <w:p w14:paraId="6F5592AB" w14:textId="3A90FB8E" w:rsidR="00EE4641" w:rsidRDefault="00EE4641" w:rsidP="00EE4641">
      <w:r>
        <w:t xml:space="preserve">User Acceptance Test (UAT) Release </w:t>
      </w:r>
      <w:r w:rsidR="00955191">
        <w:t>5</w:t>
      </w:r>
      <w:r>
        <w:t xml:space="preserve"> </w:t>
      </w:r>
      <w:r w:rsidR="00CB599F">
        <w:t>will be</w:t>
      </w:r>
      <w:r>
        <w:t xml:space="preserve"> deployed to the SIU UAT environment</w:t>
      </w:r>
      <w:r w:rsidR="00CB599F">
        <w:t xml:space="preserve"> </w:t>
      </w:r>
      <w:r w:rsidR="002B3582">
        <w:t>Wednesday</w:t>
      </w:r>
      <w:r w:rsidR="00CB599F">
        <w:t xml:space="preserve">, </w:t>
      </w:r>
      <w:r w:rsidR="0083658F">
        <w:t>6</w:t>
      </w:r>
      <w:r w:rsidR="00CB599F">
        <w:t>/</w:t>
      </w:r>
      <w:r w:rsidR="0083658F">
        <w:t>2</w:t>
      </w:r>
      <w:r w:rsidR="00DF0DEC">
        <w:t>5</w:t>
      </w:r>
      <w:r w:rsidR="00CB599F">
        <w:t>/25</w:t>
      </w:r>
      <w:r>
        <w:t xml:space="preserve">.  There are no security constraints for this environment. It is important to </w:t>
      </w:r>
      <w:r w:rsidRPr="006B2F72">
        <w:rPr>
          <w:u w:val="single"/>
        </w:rPr>
        <w:t>not</w:t>
      </w:r>
      <w:r>
        <w:t xml:space="preserve"> enter any personal identifiable information (PII).  The purpose of release </w:t>
      </w:r>
      <w:r w:rsidR="00CB599F">
        <w:t>#</w:t>
      </w:r>
      <w:r w:rsidR="00DF0DEC">
        <w:t>5</w:t>
      </w:r>
      <w:r>
        <w:t xml:space="preserve"> is </w:t>
      </w:r>
      <w:r w:rsidR="00CB599F">
        <w:t xml:space="preserve">to review the </w:t>
      </w:r>
      <w:r w:rsidR="00DF0DEC">
        <w:t>ETPL pre-screening pages.</w:t>
      </w:r>
      <w:r w:rsidR="00CB599F">
        <w:t xml:space="preserve"> </w:t>
      </w:r>
      <w:r w:rsidR="00DF0DEC">
        <w:t xml:space="preserve">This was introduced in UAT Release 3 </w:t>
      </w:r>
      <w:r w:rsidR="002551DC">
        <w:t>where we gathered feedback and upgraded</w:t>
      </w:r>
      <w:r>
        <w:t xml:space="preserve">.  </w:t>
      </w:r>
    </w:p>
    <w:p w14:paraId="40E8AAD9" w14:textId="4F3A320A" w:rsidR="00EE4641" w:rsidRDefault="00EE4641" w:rsidP="00EE4641">
      <w:pPr>
        <w:pStyle w:val="Heading1"/>
      </w:pPr>
      <w:bookmarkStart w:id="3" w:name="_Toc176951897"/>
      <w:bookmarkStart w:id="4" w:name="_Toc201760486"/>
      <w:r>
        <w:t xml:space="preserve">UAT Release </w:t>
      </w:r>
      <w:r w:rsidR="002551DC">
        <w:t>5</w:t>
      </w:r>
      <w:r>
        <w:t xml:space="preserve"> – Cycle </w:t>
      </w:r>
      <w:r w:rsidR="00CB599F">
        <w:t>1</w:t>
      </w:r>
      <w:r>
        <w:t xml:space="preserve"> Expectations &amp; Homework</w:t>
      </w:r>
      <w:bookmarkEnd w:id="3"/>
      <w:bookmarkEnd w:id="4"/>
    </w:p>
    <w:p w14:paraId="38EF2312" w14:textId="77777777" w:rsidR="00EE4641" w:rsidRPr="00342E82" w:rsidRDefault="00EE4641" w:rsidP="00EE4641">
      <w:pPr>
        <w:spacing w:after="0"/>
        <w:contextualSpacing/>
        <w:rPr>
          <w:rFonts w:eastAsia="Calibri" w:cs="Calibri Light"/>
        </w:rPr>
      </w:pPr>
      <w:r w:rsidRPr="00AF2B2E">
        <w:rPr>
          <w:rFonts w:eastAsia="Calibri" w:cs="Calibri Light"/>
          <w:b/>
          <w:bCs/>
        </w:rPr>
        <w:t>Homework Areas</w:t>
      </w:r>
      <w:r>
        <w:rPr>
          <w:rFonts w:eastAsia="Calibri" w:cs="Calibri Light"/>
        </w:rPr>
        <w:t xml:space="preserve"> - </w:t>
      </w:r>
      <w:r w:rsidRPr="00342E82">
        <w:rPr>
          <w:rFonts w:eastAsia="Calibri" w:cs="Calibri Light"/>
        </w:rPr>
        <w:t>For this week, your UAT tasks will focus on the following key areas</w:t>
      </w:r>
      <w:r>
        <w:rPr>
          <w:rFonts w:eastAsia="Calibri" w:cs="Calibri Light"/>
        </w:rPr>
        <w:t xml:space="preserve"> listed below. More information on these areas can be found in the next section of this document. </w:t>
      </w:r>
    </w:p>
    <w:p w14:paraId="1C6BE13F" w14:textId="56B83901" w:rsidR="00EE4641" w:rsidRDefault="00CB599F" w:rsidP="00062F68">
      <w:pPr>
        <w:pStyle w:val="ListParagraph"/>
        <w:numPr>
          <w:ilvl w:val="1"/>
          <w:numId w:val="3"/>
        </w:numPr>
      </w:pPr>
      <w:r>
        <w:lastRenderedPageBreak/>
        <w:t>New Provider ETPL Pre-Screening</w:t>
      </w:r>
    </w:p>
    <w:p w14:paraId="3FAF5DA3" w14:textId="2A987167" w:rsidR="00494E44" w:rsidRDefault="00CB599F" w:rsidP="00062F68">
      <w:pPr>
        <w:pStyle w:val="ListParagraph"/>
        <w:numPr>
          <w:ilvl w:val="2"/>
          <w:numId w:val="3"/>
        </w:numPr>
      </w:pPr>
      <w:r>
        <w:t>Email Verification</w:t>
      </w:r>
    </w:p>
    <w:p w14:paraId="3FA0321C" w14:textId="77777777" w:rsidR="00B17AB3" w:rsidRDefault="00B17AB3" w:rsidP="00062F68">
      <w:pPr>
        <w:pStyle w:val="ListParagraph"/>
        <w:numPr>
          <w:ilvl w:val="2"/>
          <w:numId w:val="3"/>
        </w:numPr>
      </w:pPr>
      <w:r>
        <w:t>Completion of all pre-screening pages</w:t>
      </w:r>
    </w:p>
    <w:p w14:paraId="19409D53" w14:textId="616F16A4" w:rsidR="00494E44" w:rsidRPr="007E0D33" w:rsidRDefault="00CB599F" w:rsidP="00062F68">
      <w:pPr>
        <w:pStyle w:val="ListParagraph"/>
        <w:numPr>
          <w:ilvl w:val="2"/>
          <w:numId w:val="3"/>
        </w:numPr>
      </w:pPr>
      <w:r>
        <w:t>Cleared to submit training plan</w:t>
      </w:r>
    </w:p>
    <w:p w14:paraId="71ACFDFB" w14:textId="6576BB48" w:rsidR="00EE4641" w:rsidRPr="0009001F" w:rsidRDefault="00EE4641" w:rsidP="00EE4641">
      <w:pPr>
        <w:spacing w:after="0"/>
        <w:contextualSpacing/>
        <w:rPr>
          <w:rFonts w:eastAsia="Calibri" w:cs="Calibri Light"/>
          <w:color w:val="FF0000"/>
        </w:rPr>
      </w:pPr>
      <w:r w:rsidRPr="7AC49E89">
        <w:rPr>
          <w:rFonts w:eastAsia="Calibri" w:cs="Calibri Light"/>
          <w:b/>
          <w:bCs/>
        </w:rPr>
        <w:t xml:space="preserve">Due Date - </w:t>
      </w:r>
      <w:r w:rsidRPr="7AC49E89">
        <w:rPr>
          <w:rFonts w:eastAsia="Calibri" w:cs="Calibri Light"/>
        </w:rPr>
        <w:t xml:space="preserve">Please complete your testing in these areas and submit your feedback by </w:t>
      </w:r>
      <w:r w:rsidR="0009001F">
        <w:rPr>
          <w:rFonts w:eastAsia="Calibri" w:cs="Calibri Light"/>
        </w:rPr>
        <w:t xml:space="preserve">April </w:t>
      </w:r>
      <w:r w:rsidR="00F847C2">
        <w:rPr>
          <w:rFonts w:eastAsia="Calibri" w:cs="Calibri Light"/>
          <w:color w:val="FF0000"/>
        </w:rPr>
        <w:t>Thu</w:t>
      </w:r>
      <w:r w:rsidR="0009001F" w:rsidRPr="0009001F">
        <w:rPr>
          <w:rFonts w:eastAsia="Calibri" w:cs="Calibri Light"/>
          <w:color w:val="FF0000"/>
        </w:rPr>
        <w:t xml:space="preserve">, </w:t>
      </w:r>
      <w:r w:rsidR="00F847C2">
        <w:rPr>
          <w:rFonts w:eastAsia="Calibri" w:cs="Calibri Light"/>
          <w:color w:val="FF0000"/>
        </w:rPr>
        <w:t>July 3</w:t>
      </w:r>
      <w:r w:rsidR="00F847C2" w:rsidRPr="00F847C2">
        <w:rPr>
          <w:rFonts w:eastAsia="Calibri" w:cs="Calibri Light"/>
          <w:color w:val="FF0000"/>
          <w:vertAlign w:val="superscript"/>
        </w:rPr>
        <w:t>rd</w:t>
      </w:r>
      <w:r w:rsidR="0009001F" w:rsidRPr="0009001F">
        <w:rPr>
          <w:rFonts w:eastAsia="Calibri" w:cs="Calibri Light"/>
          <w:color w:val="FF0000"/>
        </w:rPr>
        <w:t>.</w:t>
      </w:r>
    </w:p>
    <w:p w14:paraId="14988D0F" w14:textId="77777777" w:rsidR="00EE4641" w:rsidRDefault="00EE4641" w:rsidP="00EE4641">
      <w:pPr>
        <w:pStyle w:val="paragraph"/>
        <w:spacing w:after="0"/>
        <w:textAlignment w:val="baseline"/>
        <w:rPr>
          <w:rFonts w:ascii="Calibri Light" w:eastAsia="Calibri" w:hAnsi="Calibri Light" w:cs="Calibri Light"/>
          <w:b/>
          <w:bCs/>
        </w:rPr>
      </w:pPr>
      <w:r>
        <w:rPr>
          <w:rFonts w:ascii="Calibri Light" w:eastAsia="Calibri" w:hAnsi="Calibri Light" w:cs="Calibri Light"/>
          <w:b/>
          <w:bCs/>
        </w:rPr>
        <w:t xml:space="preserve">Access to UAT Environment – </w:t>
      </w:r>
      <w:r w:rsidRPr="0044648C">
        <w:rPr>
          <w:rFonts w:ascii="Calibri Light" w:eastAsia="Calibri" w:hAnsi="Calibri Light" w:cs="Calibri Light"/>
        </w:rPr>
        <w:t xml:space="preserve">To access the UAT environment in your browser, follow the link provided here. </w:t>
      </w:r>
      <w:hyperlink r:id="rId11" w:history="1">
        <w:r w:rsidRPr="0044648C">
          <w:rPr>
            <w:rStyle w:val="Hyperlink"/>
            <w:rFonts w:ascii="Calibri Light" w:eastAsia="Calibri" w:hAnsi="Calibri Light" w:cs="Calibri Light"/>
          </w:rPr>
          <w:t>https://testapps.illinoisworknet.com/iwdst-Preview</w:t>
        </w:r>
      </w:hyperlink>
      <w:r>
        <w:rPr>
          <w:rFonts w:ascii="Calibri Light" w:eastAsia="Calibri" w:hAnsi="Calibri Light" w:cs="Calibri Light"/>
          <w:b/>
          <w:bCs/>
        </w:rPr>
        <w:t xml:space="preserve"> </w:t>
      </w:r>
    </w:p>
    <w:p w14:paraId="3B682A21" w14:textId="079DF059" w:rsidR="00EE4641" w:rsidRPr="0044648C" w:rsidRDefault="00EE4641" w:rsidP="00EE4641">
      <w:pPr>
        <w:pStyle w:val="paragraph"/>
        <w:spacing w:before="0" w:beforeAutospacing="0" w:after="0" w:afterAutospacing="0"/>
        <w:textAlignment w:val="baseline"/>
        <w:rPr>
          <w:rFonts w:ascii="Segoe UI" w:hAnsi="Segoe UI" w:cs="Segoe UI"/>
          <w:sz w:val="18"/>
          <w:szCs w:val="18"/>
        </w:rPr>
      </w:pPr>
      <w:r w:rsidRPr="00342E82">
        <w:rPr>
          <w:rFonts w:ascii="Calibri Light" w:eastAsia="Calibri" w:hAnsi="Calibri Light" w:cs="Calibri Light"/>
          <w:b/>
          <w:bCs/>
        </w:rPr>
        <w:t>Reporting Issues</w:t>
      </w:r>
      <w:r>
        <w:rPr>
          <w:rFonts w:eastAsia="Calibri" w:cs="Calibri Light"/>
          <w:b/>
          <w:bCs/>
        </w:rPr>
        <w:t>-</w:t>
      </w:r>
      <w:r w:rsidRPr="00342E82">
        <w:rPr>
          <w:rFonts w:ascii="Calibri Light" w:eastAsia="Calibri" w:hAnsi="Calibri Light" w:cs="Calibri Light"/>
          <w:b/>
          <w:bCs/>
        </w:rPr>
        <w:t xml:space="preserve"> </w:t>
      </w:r>
      <w:r w:rsidRPr="00342E82">
        <w:rPr>
          <w:rFonts w:ascii="Calibri Light" w:eastAsia="Calibri" w:hAnsi="Calibri Light" w:cs="Calibri Light"/>
        </w:rPr>
        <w:t xml:space="preserve">Please document any issues, bugs, or enhancement requests you identify in our shared notebook - </w:t>
      </w:r>
      <w:hyperlink r:id="rId12">
        <w:r w:rsidRPr="00342E82">
          <w:rPr>
            <w:rStyle w:val="Hyperlink"/>
            <w:rFonts w:ascii="Calibri Light" w:eastAsia="Calibri" w:hAnsi="Calibri Light" w:cs="Calibri Light"/>
            <w:color w:val="0563C1"/>
          </w:rPr>
          <w:t>UAT Issues Reporting Notebook</w:t>
        </w:r>
      </w:hyperlink>
      <w:r w:rsidRPr="00342E82">
        <w:rPr>
          <w:rFonts w:ascii="Calibri Light" w:eastAsia="Calibri" w:hAnsi="Calibri Light" w:cs="Calibri Light"/>
        </w:rPr>
        <w:t xml:space="preserve"> . </w:t>
      </w:r>
      <w:r>
        <w:rPr>
          <w:rStyle w:val="normaltextrun"/>
          <w:rFonts w:ascii="Calibri Light" w:eastAsiaTheme="majorEastAsia" w:hAnsi="Calibri Light" w:cs="Calibri Light"/>
        </w:rPr>
        <w:t>The main purpose of using a shared notebook is for collaboration between members of the UAT team and the business analysts.  This will cut down on duplicate issues being reported.</w:t>
      </w:r>
      <w:r>
        <w:rPr>
          <w:rStyle w:val="eop"/>
          <w:rFonts w:ascii="Calibri Light" w:eastAsiaTheme="majorEastAsia" w:hAnsi="Calibri Light" w:cs="Calibri Light"/>
        </w:rPr>
        <w:t> </w:t>
      </w:r>
    </w:p>
    <w:p w14:paraId="2624F7E0" w14:textId="77777777" w:rsidR="00EE4641" w:rsidRPr="00AF2B2E" w:rsidRDefault="00EE4641" w:rsidP="00062F68">
      <w:pPr>
        <w:pStyle w:val="ListParagraph"/>
        <w:numPr>
          <w:ilvl w:val="0"/>
          <w:numId w:val="5"/>
        </w:numPr>
      </w:pPr>
      <w:r w:rsidRPr="00AF2B2E">
        <w:t>When logging your entries:</w:t>
      </w:r>
    </w:p>
    <w:p w14:paraId="73461594" w14:textId="77777777" w:rsidR="00EE4641" w:rsidRDefault="00EE4641" w:rsidP="00062F68">
      <w:pPr>
        <w:pStyle w:val="ListParagraph"/>
        <w:numPr>
          <w:ilvl w:val="1"/>
          <w:numId w:val="5"/>
        </w:numPr>
      </w:pPr>
      <w:r w:rsidRPr="00342E82">
        <w:t xml:space="preserve">You should document this information as you are completing your UAT work. </w:t>
      </w:r>
    </w:p>
    <w:p w14:paraId="62B6BA5C" w14:textId="77777777" w:rsidR="00EE4641" w:rsidRPr="00AD1415" w:rsidRDefault="00EE4641" w:rsidP="00062F68">
      <w:pPr>
        <w:pStyle w:val="ListParagraph"/>
        <w:numPr>
          <w:ilvl w:val="1"/>
          <w:numId w:val="5"/>
        </w:numPr>
      </w:pPr>
      <w:r w:rsidRPr="00AD1415">
        <w:t xml:space="preserve">The first page </w:t>
      </w:r>
      <w:r>
        <w:t xml:space="preserve">of the notebook </w:t>
      </w:r>
      <w:r w:rsidRPr="00AD1415">
        <w:t>is labeled Example Issue Reporting. Please refer to that page to get an idea of how you can report an issue. </w:t>
      </w:r>
    </w:p>
    <w:p w14:paraId="17185555" w14:textId="7370E038" w:rsidR="00EE4641" w:rsidRPr="00342E82" w:rsidRDefault="00EE4641" w:rsidP="00062F68">
      <w:pPr>
        <w:pStyle w:val="ListParagraph"/>
        <w:numPr>
          <w:ilvl w:val="1"/>
          <w:numId w:val="5"/>
        </w:numPr>
      </w:pPr>
      <w:r w:rsidRPr="25D159F7">
        <w:t xml:space="preserve">In the notebook you will find a section labeled Release </w:t>
      </w:r>
      <w:r w:rsidR="4D4EDCC9" w:rsidRPr="25D159F7">
        <w:t>2</w:t>
      </w:r>
      <w:r w:rsidRPr="25D159F7">
        <w:t xml:space="preserve">.  The section is divided into several </w:t>
      </w:r>
      <w:proofErr w:type="gramStart"/>
      <w:r w:rsidRPr="25D159F7">
        <w:t>pages,</w:t>
      </w:r>
      <w:proofErr w:type="gramEnd"/>
      <w:r w:rsidRPr="25D159F7">
        <w:t xml:space="preserve"> each page is specific to a feature set. Ensure that each item is tracked under the correct category for the cycle and feature set you are providing feedback on.</w:t>
      </w:r>
    </w:p>
    <w:p w14:paraId="1B8E65AA" w14:textId="77777777" w:rsidR="00EE4641" w:rsidRPr="00342E82" w:rsidRDefault="00EE4641" w:rsidP="00062F68">
      <w:pPr>
        <w:pStyle w:val="ListParagraph"/>
        <w:numPr>
          <w:ilvl w:val="1"/>
          <w:numId w:val="5"/>
        </w:numPr>
      </w:pPr>
      <w:r w:rsidRPr="00342E82">
        <w:t>Be concise but detailed.</w:t>
      </w:r>
    </w:p>
    <w:p w14:paraId="40DEDEAF" w14:textId="620C9852" w:rsidR="00EE4641" w:rsidRDefault="00EE4641" w:rsidP="00062F68">
      <w:pPr>
        <w:pStyle w:val="ListParagraph"/>
        <w:numPr>
          <w:ilvl w:val="1"/>
          <w:numId w:val="5"/>
        </w:numPr>
      </w:pPr>
      <w:r w:rsidRPr="00342E82">
        <w:t>If multiple issues arise in one area, log each one separately for clarity.</w:t>
      </w:r>
      <w:r w:rsidR="0009001F">
        <w:br/>
      </w:r>
    </w:p>
    <w:p w14:paraId="4111B4B1" w14:textId="77777777" w:rsidR="00EE4641" w:rsidRPr="00AF2B2E" w:rsidRDefault="00EE4641" w:rsidP="00062F68">
      <w:pPr>
        <w:pStyle w:val="ListParagraph"/>
        <w:numPr>
          <w:ilvl w:val="0"/>
          <w:numId w:val="5"/>
        </w:numPr>
      </w:pPr>
      <w:r w:rsidRPr="00AF2B2E">
        <w:rPr>
          <w:b/>
          <w:bCs/>
        </w:rPr>
        <w:t>If you have issues accessing the OneNote notebook -</w:t>
      </w:r>
      <w:r w:rsidRPr="00AF2B2E">
        <w:t xml:space="preserve"> Please contact one of the business analysts (BA) on the team.  The business analysts are:  </w:t>
      </w:r>
    </w:p>
    <w:p w14:paraId="5F4DD153" w14:textId="77777777" w:rsidR="00EE4641" w:rsidRPr="00820A5B" w:rsidRDefault="00EE4641" w:rsidP="00EE4641">
      <w:pPr>
        <w:numPr>
          <w:ilvl w:val="2"/>
          <w:numId w:val="5"/>
        </w:numPr>
        <w:tabs>
          <w:tab w:val="left" w:pos="720"/>
        </w:tabs>
        <w:spacing w:after="0" w:line="240" w:lineRule="auto"/>
        <w:contextualSpacing/>
        <w:rPr>
          <w:rFonts w:eastAsia="Calibri" w:cs="Calibri Light"/>
        </w:rPr>
      </w:pPr>
      <w:r w:rsidRPr="4B35A4B8">
        <w:rPr>
          <w:rFonts w:eastAsia="Calibri" w:cs="Calibri Light"/>
        </w:rPr>
        <w:t xml:space="preserve">Taylor Littig - </w:t>
      </w:r>
      <w:hyperlink r:id="rId13">
        <w:r w:rsidRPr="4B35A4B8">
          <w:rPr>
            <w:rStyle w:val="Hyperlink"/>
            <w:rFonts w:eastAsia="Calibri" w:cs="Calibri Light"/>
          </w:rPr>
          <w:t>taylor.littig@siu.edu</w:t>
        </w:r>
      </w:hyperlink>
      <w:r w:rsidRPr="4B35A4B8">
        <w:rPr>
          <w:rFonts w:eastAsia="Calibri" w:cs="Calibri Light"/>
        </w:rPr>
        <w:t xml:space="preserve"> </w:t>
      </w:r>
    </w:p>
    <w:p w14:paraId="476453FD" w14:textId="77777777" w:rsidR="00EE4641" w:rsidRPr="00820A5B" w:rsidRDefault="00EE4641" w:rsidP="00EE4641">
      <w:pPr>
        <w:numPr>
          <w:ilvl w:val="2"/>
          <w:numId w:val="5"/>
        </w:numPr>
        <w:tabs>
          <w:tab w:val="left" w:pos="720"/>
        </w:tabs>
        <w:spacing w:after="0" w:line="240" w:lineRule="auto"/>
        <w:contextualSpacing/>
        <w:rPr>
          <w:rFonts w:eastAsia="Calibri" w:cs="Calibri Light"/>
        </w:rPr>
      </w:pPr>
      <w:r w:rsidRPr="4B35A4B8">
        <w:rPr>
          <w:rFonts w:eastAsia="Calibri" w:cs="Calibri Light"/>
        </w:rPr>
        <w:t xml:space="preserve">Olivia Miller - </w:t>
      </w:r>
      <w:hyperlink r:id="rId14">
        <w:r w:rsidRPr="4B35A4B8">
          <w:rPr>
            <w:rStyle w:val="Hyperlink"/>
            <w:rFonts w:eastAsia="Calibri" w:cs="Calibri Light"/>
          </w:rPr>
          <w:t>olivia.miller@siu.edu</w:t>
        </w:r>
      </w:hyperlink>
      <w:r w:rsidRPr="4B35A4B8">
        <w:rPr>
          <w:rFonts w:eastAsia="Calibri" w:cs="Calibri Light"/>
        </w:rPr>
        <w:t xml:space="preserve"> </w:t>
      </w:r>
    </w:p>
    <w:p w14:paraId="6EF6EDE5" w14:textId="77777777" w:rsidR="00EE4641" w:rsidRPr="00820A5B" w:rsidRDefault="00EE4641" w:rsidP="00EE4641">
      <w:pPr>
        <w:numPr>
          <w:ilvl w:val="2"/>
          <w:numId w:val="5"/>
        </w:numPr>
        <w:tabs>
          <w:tab w:val="left" w:pos="720"/>
        </w:tabs>
        <w:spacing w:after="0" w:line="240" w:lineRule="auto"/>
        <w:contextualSpacing/>
        <w:rPr>
          <w:rFonts w:eastAsia="Calibri" w:cs="Calibri Light"/>
        </w:rPr>
      </w:pPr>
      <w:r w:rsidRPr="4B35A4B8">
        <w:rPr>
          <w:rFonts w:eastAsia="Calibri" w:cs="Calibri Light"/>
        </w:rPr>
        <w:t xml:space="preserve">Lynette Tritz - </w:t>
      </w:r>
      <w:hyperlink r:id="rId15">
        <w:r w:rsidRPr="4B35A4B8">
          <w:rPr>
            <w:rStyle w:val="Hyperlink"/>
            <w:rFonts w:eastAsia="Calibri" w:cs="Calibri Light"/>
          </w:rPr>
          <w:t>lynette.tritz@siu.edu</w:t>
        </w:r>
      </w:hyperlink>
      <w:r w:rsidRPr="4B35A4B8">
        <w:rPr>
          <w:rFonts w:eastAsia="Calibri" w:cs="Calibri Light"/>
        </w:rPr>
        <w:t xml:space="preserve"> </w:t>
      </w:r>
    </w:p>
    <w:p w14:paraId="121153FE" w14:textId="77777777" w:rsidR="00EE4641" w:rsidRPr="00820A5B" w:rsidRDefault="00EE4641" w:rsidP="00EE4641">
      <w:pPr>
        <w:numPr>
          <w:ilvl w:val="2"/>
          <w:numId w:val="5"/>
        </w:numPr>
        <w:tabs>
          <w:tab w:val="left" w:pos="720"/>
        </w:tabs>
        <w:spacing w:after="0" w:line="240" w:lineRule="auto"/>
        <w:contextualSpacing/>
        <w:rPr>
          <w:rFonts w:eastAsia="Calibri" w:cs="Calibri Light"/>
        </w:rPr>
      </w:pPr>
      <w:r w:rsidRPr="70239E93">
        <w:rPr>
          <w:rFonts w:eastAsia="Calibri" w:cs="Calibri Light"/>
        </w:rPr>
        <w:t xml:space="preserve">Al Menke – </w:t>
      </w:r>
      <w:hyperlink r:id="rId16">
        <w:r w:rsidRPr="70239E93">
          <w:rPr>
            <w:rStyle w:val="Hyperlink"/>
            <w:rFonts w:eastAsia="Calibri" w:cs="Calibri Light"/>
          </w:rPr>
          <w:t>al.menke@siu.edu</w:t>
        </w:r>
      </w:hyperlink>
      <w:r w:rsidRPr="70239E93">
        <w:rPr>
          <w:rFonts w:eastAsia="Calibri" w:cs="Calibri Light"/>
        </w:rPr>
        <w:t xml:space="preserve"> </w:t>
      </w:r>
    </w:p>
    <w:p w14:paraId="6F2AF9DD" w14:textId="77777777" w:rsidR="00EE4641" w:rsidRPr="00820A5B" w:rsidRDefault="00EE4641" w:rsidP="00EE4641">
      <w:pPr>
        <w:tabs>
          <w:tab w:val="left" w:pos="0"/>
          <w:tab w:val="left" w:pos="720"/>
        </w:tabs>
        <w:spacing w:after="0"/>
        <w:contextualSpacing/>
        <w:rPr>
          <w:rFonts w:eastAsia="Calibri" w:cs="Calibri Light"/>
        </w:rPr>
      </w:pPr>
    </w:p>
    <w:p w14:paraId="5EC08AF2" w14:textId="77777777" w:rsidR="00EE4641" w:rsidRPr="00342E82" w:rsidRDefault="00EE4641" w:rsidP="00EE4641">
      <w:pPr>
        <w:spacing w:after="0"/>
        <w:contextualSpacing/>
        <w:rPr>
          <w:rFonts w:eastAsia="Calibri" w:cs="Calibri Light"/>
        </w:rPr>
      </w:pPr>
      <w:r w:rsidRPr="00342E82">
        <w:rPr>
          <w:rFonts w:eastAsia="Calibri" w:cs="Calibri Light"/>
        </w:rPr>
        <w:t xml:space="preserve"> </w:t>
      </w:r>
      <w:r w:rsidRPr="00342E82">
        <w:rPr>
          <w:rFonts w:eastAsia="Calibri" w:cs="Calibri Light"/>
          <w:b/>
          <w:bCs/>
        </w:rPr>
        <w:t>Expectations for UAT</w:t>
      </w:r>
      <w:r>
        <w:rPr>
          <w:rFonts w:eastAsia="Calibri" w:cs="Calibri Light"/>
          <w:b/>
          <w:bCs/>
        </w:rPr>
        <w:t xml:space="preserve"> - </w:t>
      </w:r>
      <w:r w:rsidRPr="00342E82">
        <w:rPr>
          <w:rFonts w:eastAsia="Calibri" w:cs="Calibri Light"/>
        </w:rPr>
        <w:t>As you test these areas, please keep in mind the following best practices:</w:t>
      </w:r>
    </w:p>
    <w:p w14:paraId="1B9F42E7" w14:textId="183C5B55" w:rsidR="00EE4641" w:rsidRPr="00342E82" w:rsidRDefault="00EE4641" w:rsidP="00062F68">
      <w:pPr>
        <w:pStyle w:val="ListParagraph"/>
        <w:numPr>
          <w:ilvl w:val="0"/>
          <w:numId w:val="6"/>
        </w:numPr>
      </w:pPr>
      <w:r w:rsidRPr="00342E82">
        <w:rPr>
          <w:b/>
          <w:bCs/>
        </w:rPr>
        <w:t>Test Thoroughly</w:t>
      </w:r>
      <w:r w:rsidRPr="00342E82">
        <w:t>: Ensure that you navigate through all functions and features within these areas. Pay attention to any discrepancies between expected and actual results.</w:t>
      </w:r>
      <w:r w:rsidR="0009001F">
        <w:br/>
      </w:r>
    </w:p>
    <w:p w14:paraId="47D65B5A" w14:textId="77777777" w:rsidR="00EE4641" w:rsidRPr="00342E82" w:rsidRDefault="00EE4641" w:rsidP="00062F68">
      <w:pPr>
        <w:pStyle w:val="ListParagraph"/>
        <w:numPr>
          <w:ilvl w:val="0"/>
          <w:numId w:val="6"/>
        </w:numPr>
      </w:pPr>
      <w:r w:rsidRPr="00342E82">
        <w:rPr>
          <w:b/>
          <w:bCs/>
        </w:rPr>
        <w:t>Detail-Oriented</w:t>
      </w:r>
      <w:r w:rsidRPr="00342E82">
        <w:t>: When reporting issues, provide as much context as possible, including:</w:t>
      </w:r>
    </w:p>
    <w:p w14:paraId="057B77D2" w14:textId="77777777" w:rsidR="00EE4641" w:rsidRPr="00342E82" w:rsidRDefault="00EE4641" w:rsidP="00062F68">
      <w:pPr>
        <w:pStyle w:val="ListParagraph"/>
        <w:numPr>
          <w:ilvl w:val="1"/>
          <w:numId w:val="6"/>
        </w:numPr>
      </w:pPr>
      <w:r w:rsidRPr="00342E82">
        <w:lastRenderedPageBreak/>
        <w:t>Steps to reproduce the issue</w:t>
      </w:r>
    </w:p>
    <w:p w14:paraId="6CB06AE2" w14:textId="77777777" w:rsidR="00EE4641" w:rsidRPr="00342E82" w:rsidRDefault="00EE4641" w:rsidP="00062F68">
      <w:pPr>
        <w:pStyle w:val="ListParagraph"/>
        <w:numPr>
          <w:ilvl w:val="1"/>
          <w:numId w:val="6"/>
        </w:numPr>
      </w:pPr>
      <w:r w:rsidRPr="00342E82">
        <w:t>Screenshots or recordings, if possible</w:t>
      </w:r>
    </w:p>
    <w:p w14:paraId="470157C3" w14:textId="77777777" w:rsidR="00EE4641" w:rsidRPr="00342E82" w:rsidRDefault="00EE4641" w:rsidP="00062F68">
      <w:pPr>
        <w:pStyle w:val="ListParagraph"/>
        <w:numPr>
          <w:ilvl w:val="1"/>
          <w:numId w:val="6"/>
        </w:numPr>
      </w:pPr>
      <w:r w:rsidRPr="00342E82">
        <w:t>Browser or device used during testing</w:t>
      </w:r>
    </w:p>
    <w:p w14:paraId="1990B0D4" w14:textId="5E8881AD" w:rsidR="00EE4641" w:rsidRPr="00342E82" w:rsidRDefault="00EE4641" w:rsidP="00062F68">
      <w:pPr>
        <w:pStyle w:val="ListParagraph"/>
        <w:numPr>
          <w:ilvl w:val="1"/>
          <w:numId w:val="6"/>
        </w:numPr>
      </w:pPr>
      <w:r w:rsidRPr="00342E82">
        <w:t>Expected vs. actual outcomes</w:t>
      </w:r>
      <w:r w:rsidR="0009001F">
        <w:br/>
      </w:r>
    </w:p>
    <w:p w14:paraId="5EDC7873" w14:textId="77777777" w:rsidR="00EE4641" w:rsidRPr="00342E82" w:rsidRDefault="00EE4641" w:rsidP="00062F68">
      <w:pPr>
        <w:pStyle w:val="ListParagraph"/>
        <w:numPr>
          <w:ilvl w:val="0"/>
          <w:numId w:val="6"/>
        </w:numPr>
      </w:pPr>
      <w:r w:rsidRPr="00342E82">
        <w:t>Feedback Categories:</w:t>
      </w:r>
    </w:p>
    <w:p w14:paraId="4B05BFE6" w14:textId="77777777" w:rsidR="00EE4641" w:rsidRPr="004456C9" w:rsidRDefault="00EE4641" w:rsidP="0009001F">
      <w:pPr>
        <w:numPr>
          <w:ilvl w:val="1"/>
          <w:numId w:val="6"/>
        </w:numPr>
        <w:spacing w:after="0" w:line="240" w:lineRule="auto"/>
        <w:contextualSpacing/>
        <w:rPr>
          <w:rFonts w:eastAsia="Calibri" w:cs="Calibri Light"/>
        </w:rPr>
      </w:pPr>
      <w:r w:rsidRPr="004456C9">
        <w:rPr>
          <w:rFonts w:eastAsia="Calibri" w:cs="Calibri Light"/>
          <w:b/>
          <w:bCs/>
        </w:rPr>
        <w:t>Bugs</w:t>
      </w:r>
      <w:r w:rsidRPr="004456C9">
        <w:rPr>
          <w:rFonts w:eastAsia="Calibri" w:cs="Calibri Light"/>
        </w:rPr>
        <w:t xml:space="preserve"> - When the system does not perform as expected, and the system is not performing according to the requirements, then a bug will be reported, tracked, fixed, and retested.  </w:t>
      </w:r>
    </w:p>
    <w:p w14:paraId="369FB884" w14:textId="77777777" w:rsidR="00EE4641" w:rsidRPr="004456C9" w:rsidRDefault="00EE4641" w:rsidP="0009001F">
      <w:pPr>
        <w:numPr>
          <w:ilvl w:val="1"/>
          <w:numId w:val="6"/>
        </w:numPr>
        <w:spacing w:after="0" w:line="240" w:lineRule="auto"/>
        <w:contextualSpacing/>
        <w:rPr>
          <w:rFonts w:eastAsia="Calibri" w:cs="Calibri Light"/>
        </w:rPr>
      </w:pPr>
      <w:r w:rsidRPr="004456C9">
        <w:rPr>
          <w:rFonts w:eastAsia="Calibri" w:cs="Calibri Light"/>
          <w:b/>
          <w:bCs/>
        </w:rPr>
        <w:t>Issues</w:t>
      </w:r>
      <w:r w:rsidRPr="004456C9">
        <w:rPr>
          <w:rFonts w:eastAsia="Calibri" w:cs="Calibri Light"/>
        </w:rPr>
        <w:t xml:space="preserve"> - If the system is performing according to the requirements, but the user feels that the requirement was not captured correctly or now the user feels like the requirement is just not working as expected, then this is recorded as an issue.  Issues are tracked and prioritized for change. </w:t>
      </w:r>
    </w:p>
    <w:p w14:paraId="28767141" w14:textId="77777777" w:rsidR="00EE4641" w:rsidRDefault="00EE4641" w:rsidP="0009001F">
      <w:pPr>
        <w:numPr>
          <w:ilvl w:val="1"/>
          <w:numId w:val="6"/>
        </w:numPr>
        <w:spacing w:after="0" w:line="240" w:lineRule="auto"/>
        <w:contextualSpacing/>
        <w:rPr>
          <w:rFonts w:eastAsia="Calibri" w:cs="Calibri Light"/>
        </w:rPr>
      </w:pPr>
      <w:r w:rsidRPr="004456C9">
        <w:rPr>
          <w:rFonts w:eastAsia="Calibri" w:cs="Calibri Light"/>
          <w:b/>
          <w:bCs/>
        </w:rPr>
        <w:t>Enhancements</w:t>
      </w:r>
      <w:r w:rsidRPr="004456C9">
        <w:rPr>
          <w:rFonts w:eastAsia="Calibri" w:cs="Calibri Light"/>
        </w:rPr>
        <w:t>- Once we are in UAT and the users recognize an area that could be improved, then this will be also logged as an issue and tagged as an enhancement. </w:t>
      </w:r>
    </w:p>
    <w:p w14:paraId="62E38129" w14:textId="77777777" w:rsidR="00EE4641" w:rsidRPr="00E15DF7" w:rsidRDefault="00EE4641" w:rsidP="00EE4641">
      <w:pPr>
        <w:spacing w:after="0"/>
        <w:ind w:left="1440"/>
        <w:contextualSpacing/>
        <w:rPr>
          <w:rFonts w:eastAsia="Calibri" w:cs="Calibri Light"/>
        </w:rPr>
      </w:pPr>
    </w:p>
    <w:p w14:paraId="4CDEE4B9" w14:textId="77777777" w:rsidR="00EE4641" w:rsidRPr="00342E82" w:rsidRDefault="00EE4641" w:rsidP="00EE4641">
      <w:pPr>
        <w:spacing w:after="0"/>
        <w:contextualSpacing/>
        <w:rPr>
          <w:rFonts w:eastAsia="Calibri" w:cs="Calibri Light"/>
          <w:b/>
          <w:bCs/>
        </w:rPr>
      </w:pPr>
      <w:r w:rsidRPr="00342E82">
        <w:rPr>
          <w:rFonts w:eastAsia="Calibri" w:cs="Calibri Light"/>
          <w:b/>
          <w:bCs/>
        </w:rPr>
        <w:t>Best Practices for Effective UAT</w:t>
      </w:r>
    </w:p>
    <w:p w14:paraId="1DF97D74" w14:textId="693BF763" w:rsidR="00EE4641" w:rsidRPr="00342E82" w:rsidRDefault="00EE4641" w:rsidP="00062F68">
      <w:pPr>
        <w:pStyle w:val="ListParagraph"/>
        <w:numPr>
          <w:ilvl w:val="0"/>
          <w:numId w:val="2"/>
        </w:numPr>
      </w:pPr>
      <w:r w:rsidRPr="00342E82">
        <w:rPr>
          <w:b/>
          <w:bCs/>
        </w:rPr>
        <w:t>Think like the end user</w:t>
      </w:r>
      <w:r w:rsidRPr="00342E82">
        <w:t>: Approach your testing from the perspective of someone unfamiliar with the system. This will help you identify usability issues and areas for improvement.</w:t>
      </w:r>
      <w:r w:rsidR="0009001F">
        <w:br/>
      </w:r>
    </w:p>
    <w:p w14:paraId="074E825E" w14:textId="1AE2025F" w:rsidR="00EE4641" w:rsidRPr="00342E82" w:rsidRDefault="00EE4641" w:rsidP="00062F68">
      <w:pPr>
        <w:pStyle w:val="ListParagraph"/>
        <w:numPr>
          <w:ilvl w:val="0"/>
          <w:numId w:val="2"/>
        </w:numPr>
      </w:pPr>
      <w:r w:rsidRPr="25D159F7">
        <w:rPr>
          <w:b/>
          <w:bCs/>
        </w:rPr>
        <w:t>Be specific and thorough</w:t>
      </w:r>
      <w:r w:rsidRPr="25D159F7">
        <w:t xml:space="preserve">: The more specific your feedback, the easier it will be to address. </w:t>
      </w:r>
      <w:r w:rsidRPr="25D159F7">
        <w:rPr>
          <w:highlight w:val="yellow"/>
        </w:rPr>
        <w:t>Include spe</w:t>
      </w:r>
      <w:r w:rsidRPr="00861F31">
        <w:rPr>
          <w:highlight w:val="yellow"/>
        </w:rPr>
        <w:t>cific steps, expected outcomes, and actual results</w:t>
      </w:r>
      <w:r w:rsidR="00861F31" w:rsidRPr="00861F31">
        <w:rPr>
          <w:highlight w:val="yellow"/>
        </w:rPr>
        <w:t>. Don’t forget to add screen shots please</w:t>
      </w:r>
      <w:r w:rsidRPr="00861F31">
        <w:rPr>
          <w:highlight w:val="yellow"/>
        </w:rPr>
        <w:t>.</w:t>
      </w:r>
      <w:r w:rsidR="0009001F">
        <w:br/>
      </w:r>
    </w:p>
    <w:p w14:paraId="69EBFE9A" w14:textId="77777777" w:rsidR="00EE4641" w:rsidRPr="00342E82" w:rsidRDefault="00EE4641" w:rsidP="00062F68">
      <w:pPr>
        <w:pStyle w:val="ListParagraph"/>
        <w:numPr>
          <w:ilvl w:val="0"/>
          <w:numId w:val="2"/>
        </w:numPr>
      </w:pPr>
      <w:r w:rsidRPr="00342E82">
        <w:rPr>
          <w:b/>
          <w:bCs/>
        </w:rPr>
        <w:t>Provide context</w:t>
      </w:r>
      <w:r w:rsidRPr="00342E82">
        <w:t>: Always give context for your feedback. For instance, explain why an enhancement would improve the user experience or system performance.</w:t>
      </w:r>
    </w:p>
    <w:p w14:paraId="1D934B77" w14:textId="77777777" w:rsidR="00EE4641" w:rsidRDefault="00EE4641" w:rsidP="00EE4641">
      <w:pPr>
        <w:spacing w:after="0"/>
        <w:contextualSpacing/>
        <w:rPr>
          <w:rFonts w:eastAsia="Calibri" w:cs="Calibri Light"/>
        </w:rPr>
      </w:pPr>
    </w:p>
    <w:p w14:paraId="36C2CED3" w14:textId="77777777" w:rsidR="00EE4641" w:rsidRPr="00342E82" w:rsidRDefault="00EE4641" w:rsidP="00EE4641">
      <w:pPr>
        <w:spacing w:after="0"/>
        <w:contextualSpacing/>
        <w:rPr>
          <w:rFonts w:eastAsia="Calibri" w:cs="Calibri Light"/>
        </w:rPr>
      </w:pPr>
      <w:r w:rsidRPr="00342E82">
        <w:rPr>
          <w:rFonts w:eastAsia="Calibri" w:cs="Calibri Light"/>
        </w:rPr>
        <w:t>By following these guidelines and providing detailed feedback, you’re helping to ensure the final product meets user expectations and performs as intended.</w:t>
      </w:r>
    </w:p>
    <w:p w14:paraId="2C078E63" w14:textId="2813D132" w:rsidR="00620D47" w:rsidRDefault="00620D47">
      <w:r>
        <w:br w:type="page"/>
      </w:r>
    </w:p>
    <w:p w14:paraId="5FB042A9" w14:textId="23004F36" w:rsidR="00C50568" w:rsidRDefault="00C54FBE" w:rsidP="00C50568">
      <w:pPr>
        <w:pStyle w:val="Heading1"/>
      </w:pPr>
      <w:bookmarkStart w:id="5" w:name="_Toc201760487"/>
      <w:r>
        <w:lastRenderedPageBreak/>
        <w:t>ETPL Pre-screening</w:t>
      </w:r>
      <w:bookmarkEnd w:id="5"/>
    </w:p>
    <w:p w14:paraId="4AE66241" w14:textId="46CA2218" w:rsidR="00152332" w:rsidRDefault="00152332" w:rsidP="00152332">
      <w:r>
        <w:t>Accessing pre-screening in the UAT environment.  Please go to the link provided which will land you at the “current test” homepage.  Then select the Management Tools drop down menu from the top row and select ETPL from that menu.  See image.</w:t>
      </w:r>
    </w:p>
    <w:p w14:paraId="267C1736" w14:textId="77777777" w:rsidR="00335311" w:rsidRDefault="00152332" w:rsidP="00335311">
      <w:pPr>
        <w:keepNext/>
      </w:pPr>
      <w:r>
        <w:rPr>
          <w:noProof/>
        </w:rPr>
        <w:drawing>
          <wp:inline distT="0" distB="0" distL="0" distR="0" wp14:anchorId="0D67094E" wp14:editId="2F95353C">
            <wp:extent cx="6858000" cy="3602884"/>
            <wp:effectExtent l="0" t="0" r="0" b="4445"/>
            <wp:docPr id="218155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55494"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6858000" cy="3602884"/>
                    </a:xfrm>
                    <a:prstGeom prst="rect">
                      <a:avLst/>
                    </a:prstGeom>
                  </pic:spPr>
                </pic:pic>
              </a:graphicData>
            </a:graphic>
          </wp:inline>
        </w:drawing>
      </w:r>
    </w:p>
    <w:p w14:paraId="0F1B5885" w14:textId="02CB69E9" w:rsidR="00152332" w:rsidRPr="00152332" w:rsidRDefault="00335311" w:rsidP="00335311">
      <w:pPr>
        <w:pStyle w:val="Caption"/>
      </w:pPr>
      <w:bookmarkStart w:id="6" w:name="_Toc201760466"/>
      <w:r>
        <w:t xml:space="preserve">Figure </w:t>
      </w:r>
      <w:fldSimple w:instr=" SEQ Figure \* ARABIC ">
        <w:r w:rsidR="00F91ECC">
          <w:rPr>
            <w:noProof/>
          </w:rPr>
          <w:t>1</w:t>
        </w:r>
      </w:fldSimple>
      <w:r>
        <w:t xml:space="preserve"> - Access the ETPL Pre-screening</w:t>
      </w:r>
      <w:bookmarkEnd w:id="6"/>
    </w:p>
    <w:p w14:paraId="1DC06384" w14:textId="0D01928E" w:rsidR="00B43A8D" w:rsidRDefault="00B43A8D" w:rsidP="00253665">
      <w:pPr>
        <w:pStyle w:val="Heading2"/>
      </w:pPr>
      <w:bookmarkStart w:id="7" w:name="_Toc201760488"/>
      <w:r>
        <w:lastRenderedPageBreak/>
        <w:t>Collect Provider Identification and Email</w:t>
      </w:r>
      <w:bookmarkEnd w:id="7"/>
    </w:p>
    <w:p w14:paraId="68E6B041" w14:textId="77777777" w:rsidR="00B43A8D" w:rsidRDefault="00B43A8D" w:rsidP="00B43A8D">
      <w:pPr>
        <w:keepNext/>
        <w:jc w:val="center"/>
      </w:pPr>
      <w:r>
        <w:rPr>
          <w:noProof/>
        </w:rPr>
        <w:drawing>
          <wp:inline distT="0" distB="0" distL="0" distR="0" wp14:anchorId="0FFBE53F" wp14:editId="25064095">
            <wp:extent cx="5439871" cy="2917272"/>
            <wp:effectExtent l="0" t="0" r="0" b="3810"/>
            <wp:docPr id="401285332"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85332" name="Picture 7" descr="A screenshot of a computer&#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557459" cy="2980332"/>
                    </a:xfrm>
                    <a:prstGeom prst="rect">
                      <a:avLst/>
                    </a:prstGeom>
                  </pic:spPr>
                </pic:pic>
              </a:graphicData>
            </a:graphic>
          </wp:inline>
        </w:drawing>
      </w:r>
    </w:p>
    <w:p w14:paraId="4FE29AA5" w14:textId="1F13D30B" w:rsidR="00B43A8D" w:rsidRDefault="00B43A8D" w:rsidP="00B43A8D">
      <w:pPr>
        <w:pStyle w:val="Caption"/>
      </w:pPr>
      <w:bookmarkStart w:id="8" w:name="_Toc201760467"/>
      <w:r>
        <w:t xml:space="preserve">Figure </w:t>
      </w:r>
      <w:fldSimple w:instr=" SEQ Figure \* ARABIC ">
        <w:r w:rsidR="00F91ECC">
          <w:rPr>
            <w:noProof/>
          </w:rPr>
          <w:t>2</w:t>
        </w:r>
      </w:fldSimple>
      <w:r>
        <w:t xml:space="preserve"> - Identify Provider and User</w:t>
      </w:r>
      <w:bookmarkEnd w:id="8"/>
    </w:p>
    <w:p w14:paraId="57275B8E" w14:textId="2B3F1167" w:rsidR="00B43A8D" w:rsidRDefault="00B43A8D" w:rsidP="00B43A8D">
      <w:pPr>
        <w:pStyle w:val="Heading3"/>
      </w:pPr>
      <w:bookmarkStart w:id="9" w:name="_Toc167825275"/>
      <w:bookmarkStart w:id="10" w:name="_Toc175915694"/>
      <w:bookmarkStart w:id="11" w:name="_Toc201760489"/>
      <w:r>
        <w:t>Step 1- Collect Provider Name, Identification and Email</w:t>
      </w:r>
      <w:bookmarkEnd w:id="9"/>
      <w:bookmarkEnd w:id="10"/>
      <w:bookmarkEnd w:id="11"/>
    </w:p>
    <w:p w14:paraId="40844DE7" w14:textId="77777777" w:rsidR="00CB4F01" w:rsidRDefault="00B43A8D" w:rsidP="00B43A8D">
      <w:r>
        <w:t>There are four (4) required fields on this page.  Once all fields are entered and the next button is selected, the system will determine if the provider identification is already in the system.  If the provider identification is a duplicate, then the user will get a message with the contact information of the provider found.  If the provider is not a duplicate, then an email will be sent to the email address with a link back into the pre-screening process page 2.</w:t>
      </w:r>
      <w:r w:rsidR="00CB4F01">
        <w:t xml:space="preserve"> </w:t>
      </w:r>
    </w:p>
    <w:p w14:paraId="5A7E1110" w14:textId="5ADBE245" w:rsidR="00B43A8D" w:rsidRPr="00B43A8D" w:rsidRDefault="00CB4F01" w:rsidP="00B43A8D">
      <w:r w:rsidRPr="00CB4F01">
        <w:rPr>
          <w:b/>
          <w:bCs/>
          <w:i/>
          <w:iCs/>
          <w:highlight w:val="yellow"/>
        </w:rPr>
        <w:t>NOTE: You can enter any email with the domain as @fakemail.com you will not have to route through your email account.  This was provided for testing purposes only.</w:t>
      </w:r>
    </w:p>
    <w:p w14:paraId="69956AB9" w14:textId="381A397C" w:rsidR="00B43A8D" w:rsidRPr="007B094E" w:rsidRDefault="00B43A8D" w:rsidP="00062F68">
      <w:pPr>
        <w:pStyle w:val="ListParagraph"/>
        <w:numPr>
          <w:ilvl w:val="0"/>
          <w:numId w:val="31"/>
        </w:numPr>
      </w:pPr>
      <w:r w:rsidRPr="007B094E">
        <w:t xml:space="preserve">Provider Name – Text field to collect the provider’s name.  </w:t>
      </w:r>
    </w:p>
    <w:p w14:paraId="5B734214" w14:textId="77777777" w:rsidR="00323197" w:rsidRDefault="00B43A8D" w:rsidP="00062F68">
      <w:pPr>
        <w:pStyle w:val="ListParagraph"/>
      </w:pPr>
      <w:r w:rsidRPr="00BE715F">
        <w:t>Identification Type</w:t>
      </w:r>
      <w:r>
        <w:t xml:space="preserve"> – Selection field for either FEIN or RAPIDS ID.  This field sets the format and label on the following field.</w:t>
      </w:r>
    </w:p>
    <w:p w14:paraId="70B2833D" w14:textId="77777777" w:rsidR="00323197" w:rsidRDefault="00B43A8D" w:rsidP="00062F68">
      <w:pPr>
        <w:pStyle w:val="ListParagraph"/>
      </w:pPr>
      <w:r w:rsidRPr="00BE715F">
        <w:t>FEIN / RAPIDS ID</w:t>
      </w:r>
      <w:r>
        <w:t xml:space="preserve"> – Text field with a mask to enter either a FEIN or a RAPIDS ID.</w:t>
      </w:r>
    </w:p>
    <w:p w14:paraId="4D2302CB" w14:textId="4A7474D2" w:rsidR="00B43A8D" w:rsidRDefault="00B43A8D" w:rsidP="00062F68">
      <w:pPr>
        <w:pStyle w:val="ListParagraph"/>
      </w:pPr>
      <w:r w:rsidRPr="00BE715F">
        <w:t>Contact Email Address</w:t>
      </w:r>
      <w:r>
        <w:t xml:space="preserve"> – Text field to collect the email address.</w:t>
      </w:r>
    </w:p>
    <w:p w14:paraId="3495B76D" w14:textId="2745976E" w:rsidR="00B43A8D" w:rsidRDefault="00B43A8D" w:rsidP="00B43A8D">
      <w:pPr>
        <w:pStyle w:val="Heading3"/>
      </w:pPr>
      <w:bookmarkStart w:id="12" w:name="_Toc201760490"/>
      <w:r>
        <w:lastRenderedPageBreak/>
        <w:t>Email Example</w:t>
      </w:r>
      <w:bookmarkEnd w:id="12"/>
    </w:p>
    <w:p w14:paraId="2A5CEA84" w14:textId="63D4A66A" w:rsidR="00B43A8D" w:rsidRDefault="00B43A8D" w:rsidP="00B43A8D">
      <w:r>
        <w:t xml:space="preserve">When the user successfully enters a unique provider and a valid email address, the system will send an email with a secure link back into the pre-screening process.  The </w:t>
      </w:r>
      <w:r w:rsidR="002A007F">
        <w:t xml:space="preserve">email is shown in </w:t>
      </w:r>
      <w:r w:rsidR="002A007F">
        <w:fldChar w:fldCharType="begin"/>
      </w:r>
      <w:r w:rsidR="002A007F">
        <w:instrText xml:space="preserve"> REF _Ref194383232 \h </w:instrText>
      </w:r>
      <w:r w:rsidR="002A007F">
        <w:fldChar w:fldCharType="separate"/>
      </w:r>
      <w:r w:rsidR="002A007F">
        <w:t xml:space="preserve">Figure </w:t>
      </w:r>
      <w:r w:rsidR="002A007F">
        <w:rPr>
          <w:noProof/>
        </w:rPr>
        <w:t>2</w:t>
      </w:r>
      <w:r w:rsidR="002A007F">
        <w:t xml:space="preserve"> - Pre-screening verification email.</w:t>
      </w:r>
      <w:r w:rsidR="002A007F">
        <w:fldChar w:fldCharType="end"/>
      </w:r>
      <w:r w:rsidR="002A007F">
        <w:t>.</w:t>
      </w:r>
    </w:p>
    <w:p w14:paraId="5032A48D" w14:textId="77777777" w:rsidR="002A007F" w:rsidRDefault="002A007F" w:rsidP="00084D88">
      <w:pPr>
        <w:keepNext/>
        <w:jc w:val="center"/>
      </w:pPr>
      <w:r>
        <w:rPr>
          <w:noProof/>
        </w:rPr>
        <w:drawing>
          <wp:inline distT="0" distB="0" distL="0" distR="0" wp14:anchorId="785244A7" wp14:editId="6F369DC0">
            <wp:extent cx="6449401" cy="3843866"/>
            <wp:effectExtent l="0" t="0" r="2540" b="4445"/>
            <wp:docPr id="2471006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00651"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05810" cy="3877486"/>
                    </a:xfrm>
                    <a:prstGeom prst="rect">
                      <a:avLst/>
                    </a:prstGeom>
                  </pic:spPr>
                </pic:pic>
              </a:graphicData>
            </a:graphic>
          </wp:inline>
        </w:drawing>
      </w:r>
    </w:p>
    <w:p w14:paraId="0631FDEC" w14:textId="303BB43C" w:rsidR="00B43A8D" w:rsidRPr="00B43A8D" w:rsidRDefault="002A007F" w:rsidP="002A007F">
      <w:pPr>
        <w:pStyle w:val="Caption"/>
      </w:pPr>
      <w:bookmarkStart w:id="13" w:name="_Ref194383232"/>
      <w:bookmarkStart w:id="14" w:name="_Toc201760468"/>
      <w:r>
        <w:t xml:space="preserve">Figure </w:t>
      </w:r>
      <w:fldSimple w:instr=" SEQ Figure \* ARABIC ">
        <w:r w:rsidR="00F91ECC">
          <w:rPr>
            <w:noProof/>
          </w:rPr>
          <w:t>3</w:t>
        </w:r>
      </w:fldSimple>
      <w:r>
        <w:t xml:space="preserve"> - Pre-screening verification email.</w:t>
      </w:r>
      <w:bookmarkEnd w:id="13"/>
      <w:bookmarkEnd w:id="14"/>
    </w:p>
    <w:p w14:paraId="73F99494" w14:textId="77777777" w:rsidR="002A007F" w:rsidRDefault="002A007F">
      <w:pPr>
        <w:rPr>
          <w:rFonts w:asciiTheme="majorHAnsi" w:eastAsiaTheme="majorEastAsia" w:hAnsiTheme="majorHAnsi" w:cstheme="majorBidi"/>
          <w:color w:val="0F4761" w:themeColor="accent1" w:themeShade="BF"/>
          <w:sz w:val="32"/>
          <w:szCs w:val="32"/>
        </w:rPr>
      </w:pPr>
      <w:r>
        <w:br w:type="page"/>
      </w:r>
    </w:p>
    <w:p w14:paraId="552101F4" w14:textId="588B52F0" w:rsidR="00A47CD3" w:rsidRDefault="00073F29" w:rsidP="00073F29">
      <w:pPr>
        <w:pStyle w:val="Heading2"/>
      </w:pPr>
      <w:bookmarkStart w:id="15" w:name="_Toc201760491"/>
      <w:r>
        <w:lastRenderedPageBreak/>
        <w:t>Provider Description</w:t>
      </w:r>
      <w:bookmarkEnd w:id="15"/>
    </w:p>
    <w:p w14:paraId="55F4A540" w14:textId="196DEE52" w:rsidR="002A007F" w:rsidRDefault="002A007F" w:rsidP="002A007F">
      <w:r>
        <w:t>The second page of the pre-screening process is the provider description page.  This page has a provider description text area followed by a description question with four (4) choices.</w:t>
      </w:r>
    </w:p>
    <w:p w14:paraId="469DC3C7" w14:textId="77777777" w:rsidR="002A007F" w:rsidRDefault="002A007F" w:rsidP="00084D88">
      <w:pPr>
        <w:keepNext/>
        <w:jc w:val="center"/>
      </w:pPr>
      <w:r>
        <w:rPr>
          <w:noProof/>
        </w:rPr>
        <w:drawing>
          <wp:inline distT="0" distB="0" distL="0" distR="0" wp14:anchorId="230DA7D3" wp14:editId="040CF32F">
            <wp:extent cx="6297642" cy="3647407"/>
            <wp:effectExtent l="0" t="0" r="1905" b="0"/>
            <wp:docPr id="211764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6435" name="Picture 9"/>
                    <pic:cNvPicPr/>
                  </pic:nvPicPr>
                  <pic:blipFill>
                    <a:blip r:embed="rId20">
                      <a:extLst>
                        <a:ext uri="{28A0092B-C50C-407E-A947-70E740481C1C}">
                          <a14:useLocalDpi xmlns:a14="http://schemas.microsoft.com/office/drawing/2010/main" val="0"/>
                        </a:ext>
                      </a:extLst>
                    </a:blip>
                    <a:stretch>
                      <a:fillRect/>
                    </a:stretch>
                  </pic:blipFill>
                  <pic:spPr>
                    <a:xfrm>
                      <a:off x="0" y="0"/>
                      <a:ext cx="6297642" cy="3647407"/>
                    </a:xfrm>
                    <a:prstGeom prst="rect">
                      <a:avLst/>
                    </a:prstGeom>
                  </pic:spPr>
                </pic:pic>
              </a:graphicData>
            </a:graphic>
          </wp:inline>
        </w:drawing>
      </w:r>
    </w:p>
    <w:p w14:paraId="4184FCEE" w14:textId="6B5C4AA6" w:rsidR="002A007F" w:rsidRDefault="002A007F" w:rsidP="002A007F">
      <w:pPr>
        <w:pStyle w:val="Caption"/>
      </w:pPr>
      <w:bookmarkStart w:id="16" w:name="_Toc201760469"/>
      <w:r>
        <w:t xml:space="preserve">Figure </w:t>
      </w:r>
      <w:fldSimple w:instr=" SEQ Figure \* ARABIC ">
        <w:r w:rsidR="00F91ECC">
          <w:rPr>
            <w:noProof/>
          </w:rPr>
          <w:t>4</w:t>
        </w:r>
      </w:fldSimple>
      <w:r>
        <w:t xml:space="preserve"> - Provider Description</w:t>
      </w:r>
      <w:bookmarkEnd w:id="16"/>
    </w:p>
    <w:p w14:paraId="682818C4" w14:textId="77777777" w:rsidR="00676AB0" w:rsidRDefault="00676AB0" w:rsidP="00676AB0">
      <w:pPr>
        <w:pStyle w:val="Heading3"/>
        <w:rPr>
          <w:lang w:eastAsia="en-US"/>
        </w:rPr>
      </w:pPr>
    </w:p>
    <w:p w14:paraId="16DC85AA" w14:textId="44576770" w:rsidR="002A007F" w:rsidRPr="002A007F" w:rsidRDefault="00676AB0" w:rsidP="00676AB0">
      <w:pPr>
        <w:pStyle w:val="Heading3"/>
        <w:rPr>
          <w:lang w:eastAsia="en-US"/>
        </w:rPr>
      </w:pPr>
      <w:bookmarkStart w:id="17" w:name="_Toc201760492"/>
      <w:r>
        <w:rPr>
          <w:lang w:eastAsia="en-US"/>
        </w:rPr>
        <w:t>Step 2 – Description of the provider</w:t>
      </w:r>
      <w:bookmarkEnd w:id="17"/>
    </w:p>
    <w:p w14:paraId="5D0EEEBB" w14:textId="76452D93" w:rsidR="002A007F" w:rsidRPr="002E676D" w:rsidRDefault="002A007F" w:rsidP="00062F68">
      <w:pPr>
        <w:pStyle w:val="ListParagraph"/>
        <w:numPr>
          <w:ilvl w:val="0"/>
          <w:numId w:val="32"/>
        </w:numPr>
      </w:pPr>
      <w:r w:rsidRPr="004F33E2">
        <w:t>Provider Description</w:t>
      </w:r>
      <w:r w:rsidRPr="002E676D">
        <w:t xml:space="preserve"> – Text Area to collect a description of the training provider including accreditation and the specific program or programs offered.</w:t>
      </w:r>
    </w:p>
    <w:p w14:paraId="29268671" w14:textId="2A34B2C2" w:rsidR="002A007F" w:rsidRPr="002E676D" w:rsidRDefault="002A007F" w:rsidP="00062F68">
      <w:pPr>
        <w:pStyle w:val="ListParagraph"/>
      </w:pPr>
      <w:r w:rsidRPr="004F33E2">
        <w:t>Description selector</w:t>
      </w:r>
      <w:r w:rsidRPr="002E676D">
        <w:t xml:space="preserve"> – Single answer selection with greater detail defining the provider.  The question</w:t>
      </w:r>
      <w:r w:rsidR="005D633D">
        <w:t xml:space="preserve"> is</w:t>
      </w:r>
      <w:r w:rsidRPr="002E676D">
        <w:t xml:space="preserve">, </w:t>
      </w:r>
      <w:r w:rsidRPr="00221417">
        <w:t xml:space="preserve">“Which of the following </w:t>
      </w:r>
      <w:r w:rsidR="0041694F" w:rsidRPr="00221417">
        <w:t xml:space="preserve">four (4) choices </w:t>
      </w:r>
      <w:r w:rsidRPr="00221417">
        <w:t xml:space="preserve">best describes your </w:t>
      </w:r>
      <w:r w:rsidR="0041694F" w:rsidRPr="00221417">
        <w:t>provider</w:t>
      </w:r>
      <w:r w:rsidRPr="00221417">
        <w:t>?”</w:t>
      </w:r>
    </w:p>
    <w:p w14:paraId="0AB15AC5" w14:textId="1408383E" w:rsidR="00676AB0" w:rsidRPr="00221417" w:rsidRDefault="00416E49" w:rsidP="00062F68">
      <w:pPr>
        <w:pStyle w:val="ListParagraph"/>
      </w:pPr>
      <w:r w:rsidRPr="004F33E2">
        <w:t>Answer 1</w:t>
      </w:r>
      <w:r>
        <w:t xml:space="preserve"> - </w:t>
      </w:r>
      <w:r w:rsidR="002E676D" w:rsidRPr="00221417">
        <w:t>A college or university</w:t>
      </w:r>
      <w:r w:rsidR="00931332" w:rsidRPr="00221417">
        <w:t xml:space="preserve"> that offers programs leading to officially recog</w:t>
      </w:r>
      <w:r w:rsidR="00A52BD4" w:rsidRPr="00221417">
        <w:t>nized qualifications, such as an industry-recognized certificate, state or federal license, or an associate or bachelor’s degree</w:t>
      </w:r>
      <w:r w:rsidR="002E676D" w:rsidRPr="00221417">
        <w:t>.</w:t>
      </w:r>
    </w:p>
    <w:p w14:paraId="3EEA4908" w14:textId="6B169227" w:rsidR="00DE0A8C" w:rsidRDefault="00F2117D" w:rsidP="00062F68">
      <w:pPr>
        <w:pStyle w:val="ListParagraph"/>
      </w:pPr>
      <w:r w:rsidRPr="004F33E2">
        <w:t>Answer 2</w:t>
      </w:r>
      <w:r>
        <w:t xml:space="preserve"> - </w:t>
      </w:r>
      <w:r w:rsidR="002E676D" w:rsidRPr="00221417">
        <w:t xml:space="preserve">An organization </w:t>
      </w:r>
      <w:r w:rsidR="008B5C85" w:rsidRPr="00221417">
        <w:t xml:space="preserve">that operates programs </w:t>
      </w:r>
      <w:r w:rsidR="00BB2EE3" w:rsidRPr="00221417">
        <w:t>registered under the National Apprenticeship Act and approved by the U.S. Department of Labor (USDOL)</w:t>
      </w:r>
      <w:r w:rsidR="00416E49" w:rsidRPr="00221417">
        <w:t>, Office of Apprenticeship.</w:t>
      </w:r>
      <w:r w:rsidR="00DE0A8C" w:rsidRPr="00221417">
        <w:t xml:space="preserve"> </w:t>
      </w:r>
      <w:r w:rsidR="0041694F" w:rsidRPr="00221417">
        <w:t>(i.e., Registered Apprenticeships)</w:t>
      </w:r>
    </w:p>
    <w:p w14:paraId="22BF1774" w14:textId="77777777" w:rsidR="00550EFA" w:rsidRDefault="00DE0A8C" w:rsidP="00062F68">
      <w:pPr>
        <w:pStyle w:val="ListParagraph"/>
      </w:pPr>
      <w:r w:rsidRPr="004F33E2">
        <w:lastRenderedPageBreak/>
        <w:t>Answer 3</w:t>
      </w:r>
      <w:r>
        <w:t xml:space="preserve"> - </w:t>
      </w:r>
      <w:r w:rsidRPr="00221417">
        <w:t>Other public or private providers of training services, including community-based organizations, joint labor-management organizations, and providers of adult education and literacy activities under Title II of WIOA if such activities are combined with training services described under WIOA Title I.</w:t>
      </w:r>
    </w:p>
    <w:p w14:paraId="79D0A6B8" w14:textId="30009E21" w:rsidR="002E676D" w:rsidRDefault="005B1C8C" w:rsidP="00062F68">
      <w:pPr>
        <w:pStyle w:val="ListParagraph"/>
      </w:pPr>
      <w:r w:rsidRPr="004F33E2">
        <w:t>Answer 4</w:t>
      </w:r>
      <w:r>
        <w:t xml:space="preserve"> – </w:t>
      </w:r>
      <w:r w:rsidRPr="00826A82">
        <w:rPr>
          <w:rStyle w:val="Regular"/>
        </w:rPr>
        <w:t xml:space="preserve">Type of Institution is </w:t>
      </w:r>
      <w:r w:rsidR="002E676D" w:rsidRPr="00826A82">
        <w:rPr>
          <w:rStyle w:val="Regular"/>
        </w:rPr>
        <w:t xml:space="preserve">Not listed </w:t>
      </w:r>
      <w:r w:rsidR="00AC2DB2" w:rsidRPr="00826A82">
        <w:rPr>
          <w:rStyle w:val="Regular"/>
        </w:rPr>
        <w:t>Above</w:t>
      </w:r>
      <w:r w:rsidR="002E676D" w:rsidRPr="00826A82">
        <w:rPr>
          <w:rStyle w:val="Regular"/>
        </w:rPr>
        <w:t>.</w:t>
      </w:r>
    </w:p>
    <w:p w14:paraId="0A686E67" w14:textId="77777777" w:rsidR="00913EDE" w:rsidRDefault="00913EDE" w:rsidP="00913EDE">
      <w:pPr>
        <w:pStyle w:val="Heading3"/>
        <w:rPr>
          <w:lang w:eastAsia="en-US"/>
        </w:rPr>
      </w:pPr>
    </w:p>
    <w:p w14:paraId="1D15956B" w14:textId="7FF23857" w:rsidR="00AC2DB2" w:rsidRDefault="00913EDE" w:rsidP="00913EDE">
      <w:pPr>
        <w:pStyle w:val="Heading3"/>
        <w:rPr>
          <w:lang w:eastAsia="en-US"/>
        </w:rPr>
      </w:pPr>
      <w:bookmarkStart w:id="18" w:name="_Toc201760493"/>
      <w:r>
        <w:rPr>
          <w:lang w:eastAsia="en-US"/>
        </w:rPr>
        <w:t>Step 2 – Description of Provider – Questions to the first answer</w:t>
      </w:r>
      <w:bookmarkEnd w:id="18"/>
    </w:p>
    <w:p w14:paraId="57E32467" w14:textId="77777777" w:rsidR="002E676D" w:rsidRDefault="002E676D" w:rsidP="00EF0747">
      <w:pPr>
        <w:pStyle w:val="ListNumber"/>
      </w:pPr>
      <w:r>
        <w:rPr>
          <w:noProof/>
        </w:rPr>
        <w:drawing>
          <wp:inline distT="0" distB="0" distL="0" distR="0" wp14:anchorId="663CA954" wp14:editId="0C910BDB">
            <wp:extent cx="5943600" cy="2438741"/>
            <wp:effectExtent l="12700" t="12700" r="12700" b="12700"/>
            <wp:docPr id="17499607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960758" name="Picture 10"/>
                    <pic:cNvPicPr/>
                  </pic:nvPicPr>
                  <pic:blipFill>
                    <a:blip r:embed="rId21">
                      <a:extLst>
                        <a:ext uri="{28A0092B-C50C-407E-A947-70E740481C1C}">
                          <a14:useLocalDpi xmlns:a14="http://schemas.microsoft.com/office/drawing/2010/main" val="0"/>
                        </a:ext>
                      </a:extLst>
                    </a:blip>
                    <a:stretch>
                      <a:fillRect/>
                    </a:stretch>
                  </pic:blipFill>
                  <pic:spPr>
                    <a:xfrm>
                      <a:off x="0" y="0"/>
                      <a:ext cx="5943600" cy="2438741"/>
                    </a:xfrm>
                    <a:prstGeom prst="rect">
                      <a:avLst/>
                    </a:prstGeom>
                    <a:ln w="3175">
                      <a:solidFill>
                        <a:schemeClr val="tx1">
                          <a:lumMod val="75000"/>
                          <a:lumOff val="25000"/>
                        </a:schemeClr>
                      </a:solidFill>
                    </a:ln>
                  </pic:spPr>
                </pic:pic>
              </a:graphicData>
            </a:graphic>
          </wp:inline>
        </w:drawing>
      </w:r>
    </w:p>
    <w:p w14:paraId="443B9C98" w14:textId="3D5DD632" w:rsidR="000A57DE" w:rsidRPr="000A57DE" w:rsidRDefault="002E676D" w:rsidP="003A7E15">
      <w:pPr>
        <w:pStyle w:val="Caption"/>
      </w:pPr>
      <w:bookmarkStart w:id="19" w:name="_Ref195591213"/>
      <w:bookmarkStart w:id="20" w:name="_Toc201760470"/>
      <w:r>
        <w:t xml:space="preserve">Figure </w:t>
      </w:r>
      <w:fldSimple w:instr=" SEQ Figure \* ARABIC ">
        <w:r w:rsidR="00F91ECC">
          <w:rPr>
            <w:noProof/>
          </w:rPr>
          <w:t>5</w:t>
        </w:r>
      </w:fldSimple>
      <w:r>
        <w:t xml:space="preserve"> </w:t>
      </w:r>
      <w:r w:rsidR="00D272B3">
        <w:t>–</w:t>
      </w:r>
      <w:r>
        <w:t xml:space="preserve"> </w:t>
      </w:r>
      <w:r w:rsidR="00D272B3">
        <w:t xml:space="preserve">Additional questions in response to answering provider description </w:t>
      </w:r>
      <w:r w:rsidR="00653D59">
        <w:t>first answer.</w:t>
      </w:r>
      <w:bookmarkEnd w:id="19"/>
      <w:bookmarkEnd w:id="20"/>
    </w:p>
    <w:p w14:paraId="458CEAD1" w14:textId="039D2D5D" w:rsidR="00320D2A" w:rsidRDefault="00320D2A" w:rsidP="00320D2A">
      <w:pPr>
        <w:rPr>
          <w:lang w:eastAsia="en-US"/>
        </w:rPr>
      </w:pPr>
      <w:r>
        <w:rPr>
          <w:lang w:eastAsia="en-US"/>
        </w:rPr>
        <w:t xml:space="preserve">When the first answer is selected, of the top four (4) provider descriptions, the </w:t>
      </w:r>
      <w:r w:rsidR="00B208C1">
        <w:rPr>
          <w:lang w:eastAsia="en-US"/>
        </w:rPr>
        <w:t>answer will expand into two additional questions.</w:t>
      </w:r>
    </w:p>
    <w:p w14:paraId="5BC565F1" w14:textId="4C2A77F7" w:rsidR="00B208C1" w:rsidRDefault="00B208C1" w:rsidP="00062F68">
      <w:pPr>
        <w:pStyle w:val="ListParagraph"/>
        <w:numPr>
          <w:ilvl w:val="0"/>
          <w:numId w:val="33"/>
        </w:numPr>
      </w:pPr>
      <w:r>
        <w:t>The institution is: Public or Private</w:t>
      </w:r>
    </w:p>
    <w:p w14:paraId="51D63B01" w14:textId="2DC76154" w:rsidR="00B208C1" w:rsidRDefault="0094382C" w:rsidP="00062F68">
      <w:pPr>
        <w:pStyle w:val="ListParagraph"/>
        <w:numPr>
          <w:ilvl w:val="0"/>
          <w:numId w:val="33"/>
        </w:numPr>
      </w:pPr>
      <w:r>
        <w:t>What type of credentials does your institution primarily award? (select one)</w:t>
      </w:r>
      <w:r w:rsidR="00B208C1">
        <w:t>:</w:t>
      </w:r>
    </w:p>
    <w:p w14:paraId="4856BB5A" w14:textId="4768D3B9" w:rsidR="00B24EE0" w:rsidRDefault="00B24EE0" w:rsidP="00062F68">
      <w:pPr>
        <w:pStyle w:val="ListParagraph"/>
        <w:numPr>
          <w:ilvl w:val="1"/>
          <w:numId w:val="33"/>
        </w:numPr>
      </w:pPr>
      <w:r>
        <w:t>Associate’s degrees</w:t>
      </w:r>
    </w:p>
    <w:p w14:paraId="62B818C0" w14:textId="5CEDEA46" w:rsidR="00B24EE0" w:rsidRDefault="00B24EE0" w:rsidP="00062F68">
      <w:pPr>
        <w:pStyle w:val="ListParagraph"/>
        <w:numPr>
          <w:ilvl w:val="1"/>
          <w:numId w:val="33"/>
        </w:numPr>
      </w:pPr>
      <w:r>
        <w:t>Bachelor’s degrees or higher</w:t>
      </w:r>
    </w:p>
    <w:p w14:paraId="60CBC3DC" w14:textId="68380707" w:rsidR="00913EDE" w:rsidRDefault="00B24EE0" w:rsidP="00062F68">
      <w:pPr>
        <w:pStyle w:val="ListParagraph"/>
        <w:numPr>
          <w:ilvl w:val="1"/>
          <w:numId w:val="33"/>
        </w:numPr>
      </w:pPr>
      <w:r>
        <w:t xml:space="preserve">Community </w:t>
      </w:r>
      <w:r w:rsidR="00F2484D">
        <w:t>college certificates of completion</w:t>
      </w:r>
    </w:p>
    <w:p w14:paraId="29200091" w14:textId="3F1D4423" w:rsidR="00F2484D" w:rsidRDefault="00913EDE" w:rsidP="00913EDE">
      <w:pPr>
        <w:pStyle w:val="Heading3"/>
        <w:rPr>
          <w:lang w:eastAsia="en-US"/>
        </w:rPr>
      </w:pPr>
      <w:bookmarkStart w:id="21" w:name="_Toc201760494"/>
      <w:r>
        <w:rPr>
          <w:lang w:eastAsia="en-US"/>
        </w:rPr>
        <w:t>Step 2 – Description of Provider – Sub-Question for the second answer</w:t>
      </w:r>
      <w:bookmarkEnd w:id="21"/>
    </w:p>
    <w:p w14:paraId="37686814" w14:textId="1B9A97EE" w:rsidR="00F2484D" w:rsidRDefault="00F2484D" w:rsidP="00F2484D">
      <w:r>
        <w:t xml:space="preserve">When the second high-level answer on the provider description page is selected, </w:t>
      </w:r>
      <w:r w:rsidR="00D64CA5">
        <w:t>“</w:t>
      </w:r>
      <w:r w:rsidR="00D64CA5" w:rsidRPr="00D64CA5">
        <w:rPr>
          <w:rStyle w:val="NormalRegularChar"/>
        </w:rPr>
        <w:t xml:space="preserve">An organization that operates programs registered under the National Apprenticeship Act and approved by the U.S. Department </w:t>
      </w:r>
      <w:proofErr w:type="gramStart"/>
      <w:r w:rsidR="00D64CA5" w:rsidRPr="00D64CA5">
        <w:rPr>
          <w:rStyle w:val="NormalRegularChar"/>
        </w:rPr>
        <w:t>Of</w:t>
      </w:r>
      <w:proofErr w:type="gramEnd"/>
      <w:r w:rsidR="00D64CA5" w:rsidRPr="00D64CA5">
        <w:rPr>
          <w:rStyle w:val="NormalRegularChar"/>
        </w:rPr>
        <w:t xml:space="preserve"> Labor (USDOL), Office </w:t>
      </w:r>
      <w:r w:rsidR="00221417" w:rsidRPr="00D64CA5">
        <w:rPr>
          <w:rStyle w:val="NormalRegularChar"/>
        </w:rPr>
        <w:t>of</w:t>
      </w:r>
      <w:r w:rsidR="00D64CA5" w:rsidRPr="00D64CA5">
        <w:rPr>
          <w:rStyle w:val="NormalRegularChar"/>
        </w:rPr>
        <w:t xml:space="preserve"> Apprenticeship</w:t>
      </w:r>
      <w:r w:rsidR="00D64CA5">
        <w:t>.”, then the page will expand to provide one additional sub-question.</w:t>
      </w:r>
    </w:p>
    <w:p w14:paraId="44F4180E" w14:textId="77777777" w:rsidR="00D64CA5" w:rsidRDefault="00D64CA5" w:rsidP="00D64CA5">
      <w:pPr>
        <w:keepNext/>
      </w:pPr>
      <w:r>
        <w:rPr>
          <w:noProof/>
        </w:rPr>
        <w:lastRenderedPageBreak/>
        <w:drawing>
          <wp:inline distT="0" distB="0" distL="0" distR="0" wp14:anchorId="04EC1878" wp14:editId="1F8217D2">
            <wp:extent cx="6858000" cy="1277620"/>
            <wp:effectExtent l="12700" t="12700" r="12700" b="17780"/>
            <wp:docPr id="685613751" name="Picture 1" descr="A close-up of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613751" name="Picture 1" descr="A close-up of a white background&#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6858000" cy="1277620"/>
                    </a:xfrm>
                    <a:prstGeom prst="rect">
                      <a:avLst/>
                    </a:prstGeom>
                    <a:ln w="3175">
                      <a:solidFill>
                        <a:schemeClr val="tx1"/>
                      </a:solidFill>
                    </a:ln>
                  </pic:spPr>
                </pic:pic>
              </a:graphicData>
            </a:graphic>
          </wp:inline>
        </w:drawing>
      </w:r>
    </w:p>
    <w:p w14:paraId="100D10FA" w14:textId="46FC5EFC" w:rsidR="00D64CA5" w:rsidRDefault="00D64CA5" w:rsidP="00D64CA5">
      <w:pPr>
        <w:pStyle w:val="Caption"/>
      </w:pPr>
      <w:bookmarkStart w:id="22" w:name="_Toc201760471"/>
      <w:r>
        <w:t xml:space="preserve">Figure </w:t>
      </w:r>
      <w:fldSimple w:instr=" SEQ Figure \* ARABIC ">
        <w:r w:rsidR="00F91ECC">
          <w:rPr>
            <w:noProof/>
          </w:rPr>
          <w:t>6</w:t>
        </w:r>
      </w:fldSimple>
      <w:r>
        <w:t xml:space="preserve"> - Registered Apprenticeship sub-question</w:t>
      </w:r>
      <w:bookmarkEnd w:id="22"/>
    </w:p>
    <w:p w14:paraId="00698C55" w14:textId="0EDDA32A" w:rsidR="00E5608F" w:rsidRDefault="00E5608F" w:rsidP="00062F68">
      <w:pPr>
        <w:pStyle w:val="ListParagraph"/>
        <w:numPr>
          <w:ilvl w:val="0"/>
          <w:numId w:val="34"/>
        </w:numPr>
      </w:pPr>
      <w:r>
        <w:t xml:space="preserve">Is the provider </w:t>
      </w:r>
      <w:r w:rsidR="006A2388">
        <w:t>providing the related training instruction (RTI) Public or Private</w:t>
      </w:r>
    </w:p>
    <w:p w14:paraId="08713D39" w14:textId="77777777" w:rsidR="000B0895" w:rsidRDefault="000B0895" w:rsidP="006E6A40">
      <w:pPr>
        <w:pStyle w:val="Heading3"/>
      </w:pPr>
    </w:p>
    <w:p w14:paraId="2BD1CDF9" w14:textId="49316EB7" w:rsidR="006A2388" w:rsidRPr="00E5608F" w:rsidRDefault="006E6A40" w:rsidP="006E6A40">
      <w:pPr>
        <w:pStyle w:val="Heading3"/>
      </w:pPr>
      <w:bookmarkStart w:id="23" w:name="_Toc201760495"/>
      <w:r>
        <w:t>Step 2 – Description of Provider – Sub-questions</w:t>
      </w:r>
      <w:r w:rsidR="000B0895">
        <w:t xml:space="preserve"> for the third answer</w:t>
      </w:r>
      <w:bookmarkEnd w:id="23"/>
    </w:p>
    <w:p w14:paraId="4EB58CD7" w14:textId="77777777" w:rsidR="00D20813" w:rsidRDefault="000B0895">
      <w:r>
        <w:rPr>
          <w:lang w:eastAsia="en-US"/>
        </w:rPr>
        <w:t>When the third high-level answer on the provider description page is selected, “</w:t>
      </w:r>
      <w:r w:rsidR="00D20813" w:rsidRPr="00D20813">
        <w:rPr>
          <w:rStyle w:val="NormalRegularChar"/>
        </w:rPr>
        <w:t>Other public or private providers of training services, including community-based organizations, joint labor-management organizations, and providers of adult education and literacy activities under Title II of WIOA if such activities are combined with training services described under WIOA Title I.”</w:t>
      </w:r>
      <w:r w:rsidR="00D20813">
        <w:t>, two additional questions will be asked.</w:t>
      </w:r>
    </w:p>
    <w:p w14:paraId="509393CD" w14:textId="77777777" w:rsidR="00D20813" w:rsidRDefault="00D20813" w:rsidP="00D20813">
      <w:pPr>
        <w:keepNext/>
      </w:pPr>
      <w:r>
        <w:rPr>
          <w:noProof/>
          <w:lang w:eastAsia="en-US"/>
        </w:rPr>
        <w:drawing>
          <wp:inline distT="0" distB="0" distL="0" distR="0" wp14:anchorId="2B71DB53" wp14:editId="30FAC5C6">
            <wp:extent cx="6858000" cy="2625725"/>
            <wp:effectExtent l="12700" t="12700" r="12700" b="15875"/>
            <wp:docPr id="1620959133" name="Picture 2"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59133" name="Picture 2" descr="A white background with black text&#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6858000" cy="2625725"/>
                    </a:xfrm>
                    <a:prstGeom prst="rect">
                      <a:avLst/>
                    </a:prstGeom>
                    <a:ln w="3175">
                      <a:solidFill>
                        <a:schemeClr val="tx1"/>
                      </a:solidFill>
                    </a:ln>
                  </pic:spPr>
                </pic:pic>
              </a:graphicData>
            </a:graphic>
          </wp:inline>
        </w:drawing>
      </w:r>
    </w:p>
    <w:p w14:paraId="489A0DFE" w14:textId="5E0B827C" w:rsidR="00D20813" w:rsidRDefault="00D20813" w:rsidP="00D20813">
      <w:pPr>
        <w:pStyle w:val="Caption"/>
        <w:rPr>
          <w:noProof/>
        </w:rPr>
      </w:pPr>
      <w:bookmarkStart w:id="24" w:name="_Toc201760472"/>
      <w:r>
        <w:t xml:space="preserve">Figure </w:t>
      </w:r>
      <w:fldSimple w:instr=" SEQ Figure \* ARABIC ">
        <w:r w:rsidR="00F91ECC">
          <w:rPr>
            <w:noProof/>
          </w:rPr>
          <w:t>7</w:t>
        </w:r>
      </w:fldSimple>
      <w:r>
        <w:t xml:space="preserve"> - Sub-questions for Other public or private</w:t>
      </w:r>
      <w:r>
        <w:rPr>
          <w:noProof/>
        </w:rPr>
        <w:t xml:space="preserve"> providers</w:t>
      </w:r>
      <w:bookmarkEnd w:id="24"/>
    </w:p>
    <w:p w14:paraId="3891AA3B" w14:textId="704C836E" w:rsidR="00D20813" w:rsidRDefault="00C35699" w:rsidP="00062F68">
      <w:pPr>
        <w:pStyle w:val="ListParagraph"/>
        <w:numPr>
          <w:ilvl w:val="0"/>
          <w:numId w:val="35"/>
        </w:numPr>
      </w:pPr>
      <w:r>
        <w:t>The institution is:</w:t>
      </w:r>
    </w:p>
    <w:p w14:paraId="3B6DFED5" w14:textId="2476FCF2" w:rsidR="00C35699" w:rsidRDefault="00C35699" w:rsidP="00062F68">
      <w:pPr>
        <w:pStyle w:val="ListParagraph"/>
      </w:pPr>
      <w:r>
        <w:t>A private non-profit provider</w:t>
      </w:r>
    </w:p>
    <w:p w14:paraId="3F3AF72A" w14:textId="29E270D3" w:rsidR="00C35699" w:rsidRDefault="00C35699" w:rsidP="00062F68">
      <w:pPr>
        <w:pStyle w:val="ListParagraph"/>
      </w:pPr>
      <w:r>
        <w:t>A private for-profit provider</w:t>
      </w:r>
    </w:p>
    <w:p w14:paraId="7B7286AA" w14:textId="3A11D93F" w:rsidR="009B089E" w:rsidRDefault="00C35699" w:rsidP="00062F68">
      <w:pPr>
        <w:pStyle w:val="ListParagraph"/>
      </w:pPr>
      <w:r>
        <w:t>A public provider</w:t>
      </w:r>
      <w:r w:rsidR="00AB0BEF">
        <w:t xml:space="preserve">. </w:t>
      </w:r>
      <w:r w:rsidR="009B089E">
        <w:t>Check below which option best describes the provider</w:t>
      </w:r>
    </w:p>
    <w:p w14:paraId="3A12E972" w14:textId="3FF230FB" w:rsidR="009B089E" w:rsidRDefault="009B089E" w:rsidP="00062F68">
      <w:pPr>
        <w:pStyle w:val="ListParagraph"/>
      </w:pPr>
      <w:r>
        <w:lastRenderedPageBreak/>
        <w:t>Community-based organization (including faith-based organization)</w:t>
      </w:r>
    </w:p>
    <w:p w14:paraId="4A8B1B09" w14:textId="745F9DBC" w:rsidR="009B089E" w:rsidRDefault="009B089E" w:rsidP="00062F68">
      <w:pPr>
        <w:pStyle w:val="ListParagraph"/>
      </w:pPr>
      <w:r>
        <w:t xml:space="preserve">Joint labor-management </w:t>
      </w:r>
      <w:r w:rsidR="00F260EA">
        <w:t>organization</w:t>
      </w:r>
    </w:p>
    <w:p w14:paraId="68282DDB" w14:textId="37E30AB9" w:rsidR="009B089E" w:rsidRDefault="00E347F6" w:rsidP="00062F68">
      <w:pPr>
        <w:pStyle w:val="ListParagraph"/>
      </w:pPr>
      <w:r>
        <w:t xml:space="preserve">Providers of adult education and literacy activities under Title II of WIOA if such activities are combined with training services described under WIOA Title I. When answer C is selected then </w:t>
      </w:r>
      <w:r w:rsidR="00F260EA">
        <w:t xml:space="preserve">two additional questions are required </w:t>
      </w:r>
    </w:p>
    <w:p w14:paraId="7223BAFC" w14:textId="309CC09A" w:rsidR="00F260EA" w:rsidRDefault="00F260EA" w:rsidP="00062F68">
      <w:pPr>
        <w:pStyle w:val="ListParagraph"/>
      </w:pPr>
      <w:r w:rsidRPr="00F260EA">
        <w:t>Is the provider an adult education provider funded through the Illinois Community College Board (ICCB)?</w:t>
      </w:r>
      <w:r w:rsidR="00AD7023">
        <w:t xml:space="preserve"> Yes/No</w:t>
      </w:r>
    </w:p>
    <w:p w14:paraId="7CA1B954" w14:textId="6C04DFE1" w:rsidR="00BA4663" w:rsidRDefault="00BA4663" w:rsidP="00062F68">
      <w:pPr>
        <w:pStyle w:val="ListParagraph"/>
      </w:pPr>
      <w:r w:rsidRPr="00BA4663">
        <w:t>Does the provider have a program or programs that are part of the Integrated Career &amp; Academic Preparation System (ICAPS)?</w:t>
      </w:r>
      <w:r>
        <w:t xml:space="preserve"> Yes/No</w:t>
      </w:r>
    </w:p>
    <w:p w14:paraId="0A8A9F3F" w14:textId="77777777" w:rsidR="00250242" w:rsidRDefault="00250242" w:rsidP="00250242">
      <w:pPr>
        <w:rPr>
          <w:rFonts w:eastAsia="Times New Roman"/>
        </w:rPr>
      </w:pPr>
    </w:p>
    <w:p w14:paraId="1917399B" w14:textId="2F20308D" w:rsidR="00250242" w:rsidRDefault="00250242" w:rsidP="00250242">
      <w:pPr>
        <w:pStyle w:val="Heading3"/>
        <w:rPr>
          <w:rFonts w:eastAsia="Times New Roman"/>
        </w:rPr>
      </w:pPr>
      <w:bookmarkStart w:id="25" w:name="_Toc201760496"/>
      <w:r>
        <w:rPr>
          <w:rFonts w:eastAsia="Times New Roman"/>
        </w:rPr>
        <w:t xml:space="preserve">Step 2 – Description of Provider </w:t>
      </w:r>
      <w:r w:rsidR="00B43BAB">
        <w:rPr>
          <w:rFonts w:eastAsia="Times New Roman"/>
        </w:rPr>
        <w:t>–</w:t>
      </w:r>
      <w:r>
        <w:rPr>
          <w:rFonts w:eastAsia="Times New Roman"/>
        </w:rPr>
        <w:t xml:space="preserve"> </w:t>
      </w:r>
      <w:r w:rsidR="00B43BAB">
        <w:rPr>
          <w:rFonts w:eastAsia="Times New Roman"/>
        </w:rPr>
        <w:t>fourth answer</w:t>
      </w:r>
      <w:bookmarkEnd w:id="25"/>
    </w:p>
    <w:p w14:paraId="15C0D217" w14:textId="268D11D9" w:rsidR="00B43BAB" w:rsidRDefault="00B43BAB" w:rsidP="00B43BAB">
      <w:pPr>
        <w:rPr>
          <w:rStyle w:val="IntenseEmphasis"/>
        </w:rPr>
      </w:pPr>
      <w:r>
        <w:t xml:space="preserve">If the fourth answer is selected from the high-level question, </w:t>
      </w:r>
      <w:r w:rsidRPr="00B43BAB">
        <w:rPr>
          <w:rStyle w:val="NormalRegularChar"/>
        </w:rPr>
        <w:t xml:space="preserve">“Type </w:t>
      </w:r>
      <w:r w:rsidR="00380D7A" w:rsidRPr="00B43BAB">
        <w:rPr>
          <w:rStyle w:val="NormalRegularChar"/>
        </w:rPr>
        <w:t>of</w:t>
      </w:r>
      <w:r w:rsidRPr="00B43BAB">
        <w:rPr>
          <w:rStyle w:val="NormalRegularChar"/>
        </w:rPr>
        <w:t xml:space="preserve"> Institution is Not Listed Above.”</w:t>
      </w:r>
      <w:r w:rsidR="004D1649">
        <w:rPr>
          <w:rStyle w:val="NormalRegularChar"/>
        </w:rPr>
        <w:t xml:space="preserve"> The area under the question expands with a statement as follows:</w:t>
      </w:r>
      <w:r w:rsidR="004D1649">
        <w:rPr>
          <w:rStyle w:val="NormalRegularChar"/>
        </w:rPr>
        <w:br/>
      </w:r>
      <w:r w:rsidR="004D1649">
        <w:rPr>
          <w:rStyle w:val="NormalRegularChar"/>
        </w:rPr>
        <w:br/>
      </w:r>
      <w:r w:rsidR="00AB3B4E" w:rsidRPr="00AB3B4E">
        <w:rPr>
          <w:rStyle w:val="IntenseEmphasis"/>
        </w:rPr>
        <w:t>Contact the State ETPL Coordinator for more information on becoming an eligible training provider in Illinois under the Workforce Innovation and Opportunity Act (WIOA).</w:t>
      </w:r>
    </w:p>
    <w:p w14:paraId="0DF70C81" w14:textId="76E7E82E" w:rsidR="0036795F" w:rsidRDefault="004D1F59" w:rsidP="004D1F59">
      <w:r>
        <w:t>If the next button is selected when the fourth answer is selected, the following error page will appear.</w:t>
      </w:r>
    </w:p>
    <w:p w14:paraId="57F822DB" w14:textId="77777777" w:rsidR="004D1F59" w:rsidRDefault="004D1F59" w:rsidP="004D1F59">
      <w:pPr>
        <w:keepNext/>
        <w:jc w:val="center"/>
      </w:pPr>
      <w:r>
        <w:rPr>
          <w:noProof/>
        </w:rPr>
        <w:drawing>
          <wp:inline distT="0" distB="0" distL="0" distR="0" wp14:anchorId="61B56E37" wp14:editId="51BE89CB">
            <wp:extent cx="4244686" cy="2639959"/>
            <wp:effectExtent l="0" t="0" r="0" b="1905"/>
            <wp:docPr id="2034798181"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798181" name="Picture 3" descr="A screenshot of a computer&#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4274124" cy="2658268"/>
                    </a:xfrm>
                    <a:prstGeom prst="rect">
                      <a:avLst/>
                    </a:prstGeom>
                  </pic:spPr>
                </pic:pic>
              </a:graphicData>
            </a:graphic>
          </wp:inline>
        </w:drawing>
      </w:r>
    </w:p>
    <w:p w14:paraId="0BC501F8" w14:textId="69BF8350" w:rsidR="004D1F59" w:rsidRPr="00B43BAB" w:rsidRDefault="004D1F59" w:rsidP="004D1F59">
      <w:pPr>
        <w:pStyle w:val="Caption"/>
      </w:pPr>
      <w:bookmarkStart w:id="26" w:name="_Toc201760473"/>
      <w:r>
        <w:t xml:space="preserve">Figure </w:t>
      </w:r>
      <w:fldSimple w:instr=" SEQ Figure \* ARABIC ">
        <w:r w:rsidR="00F91ECC">
          <w:rPr>
            <w:noProof/>
          </w:rPr>
          <w:t>8</w:t>
        </w:r>
      </w:fldSimple>
      <w:r>
        <w:t xml:space="preserve"> - Error Page</w:t>
      </w:r>
      <w:bookmarkEnd w:id="26"/>
    </w:p>
    <w:p w14:paraId="0540CB8B" w14:textId="2C513F5E" w:rsidR="00E4601A" w:rsidRDefault="00E4601A" w:rsidP="00F327F3">
      <w:pPr>
        <w:pStyle w:val="Heading2"/>
        <w:rPr>
          <w:lang w:eastAsia="en-US"/>
        </w:rPr>
      </w:pPr>
      <w:bookmarkStart w:id="27" w:name="_Toc201760497"/>
      <w:r>
        <w:rPr>
          <w:lang w:eastAsia="en-US"/>
        </w:rPr>
        <w:lastRenderedPageBreak/>
        <w:t>Provider Location – In-State</w:t>
      </w:r>
      <w:r w:rsidR="00E831DC">
        <w:rPr>
          <w:lang w:eastAsia="en-US"/>
        </w:rPr>
        <w:t xml:space="preserve"> or</w:t>
      </w:r>
      <w:r>
        <w:rPr>
          <w:lang w:eastAsia="en-US"/>
        </w:rPr>
        <w:t xml:space="preserve"> Out-of-State, </w:t>
      </w:r>
      <w:r w:rsidR="00E831DC">
        <w:rPr>
          <w:lang w:eastAsia="en-US"/>
        </w:rPr>
        <w:t>Virtual</w:t>
      </w:r>
      <w:r>
        <w:rPr>
          <w:lang w:eastAsia="en-US"/>
        </w:rPr>
        <w:t xml:space="preserve"> Learning</w:t>
      </w:r>
      <w:bookmarkEnd w:id="27"/>
    </w:p>
    <w:p w14:paraId="599D667C" w14:textId="1FC5947B" w:rsidR="00E831DC" w:rsidRDefault="00E831DC" w:rsidP="00E831DC">
      <w:pPr>
        <w:rPr>
          <w:lang w:eastAsia="en-US"/>
        </w:rPr>
      </w:pPr>
      <w:r>
        <w:rPr>
          <w:lang w:eastAsia="en-US"/>
        </w:rPr>
        <w:t>The third page of the pre-screening process is the determination if the provider is in-state, out-of-state, or only virtual learning.</w:t>
      </w:r>
    </w:p>
    <w:p w14:paraId="599FE567" w14:textId="77777777" w:rsidR="00E831DC" w:rsidRDefault="00E831DC" w:rsidP="00084D88">
      <w:pPr>
        <w:keepNext/>
        <w:jc w:val="center"/>
      </w:pPr>
      <w:r>
        <w:rPr>
          <w:noProof/>
          <w:lang w:eastAsia="en-US"/>
        </w:rPr>
        <w:drawing>
          <wp:inline distT="0" distB="0" distL="0" distR="0" wp14:anchorId="74C05D5D" wp14:editId="109F2A14">
            <wp:extent cx="5943600" cy="2176350"/>
            <wp:effectExtent l="0" t="0" r="0" b="0"/>
            <wp:docPr id="3602938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93832" name="Picture 11"/>
                    <pic:cNvPicPr/>
                  </pic:nvPicPr>
                  <pic:blipFill>
                    <a:blip r:embed="rId25">
                      <a:extLst>
                        <a:ext uri="{28A0092B-C50C-407E-A947-70E740481C1C}">
                          <a14:useLocalDpi xmlns:a14="http://schemas.microsoft.com/office/drawing/2010/main" val="0"/>
                        </a:ext>
                      </a:extLst>
                    </a:blip>
                    <a:stretch>
                      <a:fillRect/>
                    </a:stretch>
                  </pic:blipFill>
                  <pic:spPr>
                    <a:xfrm>
                      <a:off x="0" y="0"/>
                      <a:ext cx="5943600" cy="2176350"/>
                    </a:xfrm>
                    <a:prstGeom prst="rect">
                      <a:avLst/>
                    </a:prstGeom>
                  </pic:spPr>
                </pic:pic>
              </a:graphicData>
            </a:graphic>
          </wp:inline>
        </w:drawing>
      </w:r>
    </w:p>
    <w:p w14:paraId="20D7C7CD" w14:textId="715DAE91" w:rsidR="002E676D" w:rsidRPr="002A007F" w:rsidRDefault="00E831DC" w:rsidP="00F327F3">
      <w:pPr>
        <w:pStyle w:val="Caption"/>
      </w:pPr>
      <w:bookmarkStart w:id="28" w:name="_Toc201760474"/>
      <w:r w:rsidRPr="00E831DC">
        <w:t xml:space="preserve">Figure </w:t>
      </w:r>
      <w:fldSimple w:instr=" SEQ Figure \* ARABIC ">
        <w:r w:rsidR="00F91ECC">
          <w:rPr>
            <w:noProof/>
          </w:rPr>
          <w:t>9</w:t>
        </w:r>
      </w:fldSimple>
      <w:r w:rsidRPr="00E831DC">
        <w:t xml:space="preserve"> - Provider Location</w:t>
      </w:r>
      <w:bookmarkEnd w:id="28"/>
    </w:p>
    <w:p w14:paraId="4816223B" w14:textId="417E5797" w:rsidR="00F374F4" w:rsidRDefault="00E831DC" w:rsidP="00E831DC">
      <w:pPr>
        <w:pStyle w:val="Heading3"/>
      </w:pPr>
      <w:bookmarkStart w:id="29" w:name="_Toc201760498"/>
      <w:r>
        <w:t>Step 3 – Provider Location</w:t>
      </w:r>
      <w:r w:rsidR="00FF6CBA">
        <w:t xml:space="preserve"> Question</w:t>
      </w:r>
      <w:bookmarkEnd w:id="29"/>
    </w:p>
    <w:p w14:paraId="63E36129" w14:textId="77777777" w:rsidR="004C2273" w:rsidRDefault="00E831DC" w:rsidP="00EF0747">
      <w:pPr>
        <w:pStyle w:val="ListNumber"/>
        <w:ind w:left="0"/>
      </w:pPr>
      <w:r>
        <w:t>There are two top-level choices for the provider location</w:t>
      </w:r>
      <w:r w:rsidR="00A91808">
        <w:t xml:space="preserve">. </w:t>
      </w:r>
    </w:p>
    <w:p w14:paraId="2FF0526E" w14:textId="77306CE7" w:rsidR="00E831DC" w:rsidRDefault="004B2304" w:rsidP="00EF0747">
      <w:pPr>
        <w:pStyle w:val="ListNumber"/>
        <w:numPr>
          <w:ilvl w:val="0"/>
          <w:numId w:val="24"/>
        </w:numPr>
      </w:pPr>
      <w:r>
        <w:t>Located in Illinois (includes in-state headquarters, office, training site or virtual classes)</w:t>
      </w:r>
    </w:p>
    <w:p w14:paraId="307A348A" w14:textId="077007E2" w:rsidR="004C2273" w:rsidRDefault="004B2304" w:rsidP="00EF0747">
      <w:pPr>
        <w:pStyle w:val="ListNumber"/>
        <w:numPr>
          <w:ilvl w:val="0"/>
          <w:numId w:val="24"/>
        </w:numPr>
      </w:pPr>
      <w:r>
        <w:t>Located Out-of-State (no Illinois office or training site;  classes held out-of-state or virtually)</w:t>
      </w:r>
      <w:r w:rsidR="00FF6CBA">
        <w:br/>
      </w:r>
    </w:p>
    <w:p w14:paraId="7658F8B6" w14:textId="6A94E5BD" w:rsidR="00FF6CBA" w:rsidRDefault="007801D6" w:rsidP="007801D6">
      <w:pPr>
        <w:pStyle w:val="Heading3"/>
      </w:pPr>
      <w:bookmarkStart w:id="30" w:name="_Toc201760499"/>
      <w:r>
        <w:t xml:space="preserve">Step 3 – Provider Location – Answer </w:t>
      </w:r>
      <w:r w:rsidR="008941C0">
        <w:t>two</w:t>
      </w:r>
      <w:r>
        <w:t xml:space="preserve"> sub-questions</w:t>
      </w:r>
      <w:bookmarkEnd w:id="30"/>
    </w:p>
    <w:p w14:paraId="22BB9706" w14:textId="2ABB98D8" w:rsidR="008941C0" w:rsidRDefault="008941C0" w:rsidP="008941C0">
      <w:r>
        <w:t>When the first answer is selected</w:t>
      </w:r>
      <w:r w:rsidR="004D2871">
        <w:t xml:space="preserve">, the provider is in-state, no additional questions are asked.  When the second </w:t>
      </w:r>
      <w:r w:rsidR="00044ADA">
        <w:t>answer</w:t>
      </w:r>
      <w:r w:rsidR="004D2871">
        <w:t xml:space="preserve"> is </w:t>
      </w:r>
      <w:r w:rsidR="00044ADA">
        <w:t>selected</w:t>
      </w:r>
      <w:r w:rsidR="004D2871">
        <w:t xml:space="preserve">, </w:t>
      </w:r>
      <w:r w:rsidR="00044ADA">
        <w:t>the provider is out of state or virtual, then the area below the answer</w:t>
      </w:r>
      <w:r w:rsidR="00BA0D3C">
        <w:t xml:space="preserve"> will expand as </w:t>
      </w:r>
      <w:r w:rsidR="00F2392A">
        <w:t xml:space="preserve">shown in </w:t>
      </w:r>
      <w:r w:rsidR="00DD5AB0">
        <w:t>figure below and two (2) additional questions will be asked.</w:t>
      </w:r>
    </w:p>
    <w:p w14:paraId="6A6B28B2" w14:textId="77777777" w:rsidR="00F2392A" w:rsidRDefault="00BA0D3C" w:rsidP="00F2392A">
      <w:pPr>
        <w:keepNext/>
      </w:pPr>
      <w:r>
        <w:rPr>
          <w:noProof/>
        </w:rPr>
        <w:lastRenderedPageBreak/>
        <w:drawing>
          <wp:inline distT="0" distB="0" distL="0" distR="0" wp14:anchorId="17A3B9A2" wp14:editId="2B4FDE0D">
            <wp:extent cx="6413500" cy="2423831"/>
            <wp:effectExtent l="12700" t="12700" r="12700" b="14605"/>
            <wp:docPr id="3144299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429958"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6413500" cy="2423831"/>
                    </a:xfrm>
                    <a:prstGeom prst="rect">
                      <a:avLst/>
                    </a:prstGeom>
                    <a:ln w="3175">
                      <a:solidFill>
                        <a:schemeClr val="tx1"/>
                      </a:solidFill>
                    </a:ln>
                  </pic:spPr>
                </pic:pic>
              </a:graphicData>
            </a:graphic>
          </wp:inline>
        </w:drawing>
      </w:r>
    </w:p>
    <w:p w14:paraId="46DF512C" w14:textId="6F1E91A0" w:rsidR="00BA0D3C" w:rsidRPr="008941C0" w:rsidRDefault="00F2392A" w:rsidP="00F2392A">
      <w:pPr>
        <w:pStyle w:val="Caption"/>
      </w:pPr>
      <w:bookmarkStart w:id="31" w:name="_Toc201760475"/>
      <w:r>
        <w:t xml:space="preserve">Figure </w:t>
      </w:r>
      <w:fldSimple w:instr=" SEQ Figure \* ARABIC ">
        <w:r w:rsidR="00F91ECC">
          <w:rPr>
            <w:noProof/>
          </w:rPr>
          <w:t>10</w:t>
        </w:r>
      </w:fldSimple>
      <w:r>
        <w:t xml:space="preserve"> - Sub-questions for out of state providers</w:t>
      </w:r>
      <w:bookmarkEnd w:id="31"/>
    </w:p>
    <w:p w14:paraId="67047FA3" w14:textId="37FF03E1" w:rsidR="00E831DC" w:rsidRDefault="00A644C9" w:rsidP="00A644C9">
      <w:r>
        <w:t xml:space="preserve">The </w:t>
      </w:r>
      <w:r w:rsidR="00E831DC">
        <w:t xml:space="preserve">Out-of-State or Virtual only answer </w:t>
      </w:r>
      <w:r>
        <w:t>has three (</w:t>
      </w:r>
      <w:r w:rsidR="006F6F44">
        <w:t>2</w:t>
      </w:r>
      <w:r>
        <w:t>) sub-questions</w:t>
      </w:r>
    </w:p>
    <w:p w14:paraId="34DFA71A" w14:textId="77777777" w:rsidR="00DE05D9" w:rsidRDefault="00AA5E8D" w:rsidP="00F91ECC">
      <w:pPr>
        <w:pStyle w:val="ListNumber"/>
        <w:keepNext/>
        <w:numPr>
          <w:ilvl w:val="0"/>
          <w:numId w:val="36"/>
        </w:numPr>
        <w:jc w:val="center"/>
      </w:pPr>
      <w:r>
        <w:t xml:space="preserve">Is the entity listed on the state ETPL in which they are headquartered? Yes </w:t>
      </w:r>
      <w:r w:rsidR="0010418B">
        <w:t>or</w:t>
      </w:r>
      <w:r>
        <w:t xml:space="preserve"> No</w:t>
      </w:r>
      <w:r w:rsidR="001A69A5">
        <w:t xml:space="preserve">. If </w:t>
      </w:r>
      <w:r w:rsidR="008E39A1">
        <w:t>y</w:t>
      </w:r>
      <w:r w:rsidR="001A69A5">
        <w:t xml:space="preserve">es is </w:t>
      </w:r>
      <w:proofErr w:type="gramStart"/>
      <w:r w:rsidR="001A69A5">
        <w:t>selected</w:t>
      </w:r>
      <w:proofErr w:type="gramEnd"/>
      <w:r w:rsidR="001A69A5">
        <w:t xml:space="preserve"> then </w:t>
      </w:r>
      <w:r w:rsidR="00C67D65">
        <w:t>the area will expand to allow the user to select the state.</w:t>
      </w:r>
      <w:r w:rsidR="00C67D65">
        <w:br/>
      </w:r>
      <w:r w:rsidR="00C67D65">
        <w:br/>
      </w:r>
      <w:r w:rsidR="00C67D65">
        <w:rPr>
          <w:noProof/>
        </w:rPr>
        <w:drawing>
          <wp:inline distT="0" distB="0" distL="0" distR="0" wp14:anchorId="58DE0D27" wp14:editId="6435C24D">
            <wp:extent cx="4241800" cy="863600"/>
            <wp:effectExtent l="12700" t="12700" r="12700" b="12700"/>
            <wp:docPr id="1672320965" name="Picture 4"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320965" name="Picture 4" descr="A white background with black text&#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4241800" cy="863600"/>
                    </a:xfrm>
                    <a:prstGeom prst="rect">
                      <a:avLst/>
                    </a:prstGeom>
                    <a:ln w="3175">
                      <a:solidFill>
                        <a:schemeClr val="tx1"/>
                      </a:solidFill>
                    </a:ln>
                  </pic:spPr>
                </pic:pic>
              </a:graphicData>
            </a:graphic>
          </wp:inline>
        </w:drawing>
      </w:r>
    </w:p>
    <w:p w14:paraId="5AB72E88" w14:textId="4C31723F" w:rsidR="007E4F44" w:rsidRDefault="00DE05D9" w:rsidP="00F91ECC">
      <w:pPr>
        <w:pStyle w:val="Caption"/>
      </w:pPr>
      <w:bookmarkStart w:id="32" w:name="_Toc201760476"/>
      <w:r>
        <w:t xml:space="preserve">Figure </w:t>
      </w:r>
      <w:fldSimple w:instr=" SEQ Figure \* ARABIC ">
        <w:r w:rsidR="00F91ECC">
          <w:rPr>
            <w:noProof/>
          </w:rPr>
          <w:t>11</w:t>
        </w:r>
      </w:fldSimple>
      <w:r>
        <w:t xml:space="preserve"> - State ETPL selection</w:t>
      </w:r>
      <w:bookmarkEnd w:id="32"/>
      <w:r w:rsidR="007E4F44">
        <w:br/>
      </w:r>
      <w:r w:rsidR="007E4F44">
        <w:br/>
      </w:r>
    </w:p>
    <w:p w14:paraId="158FF4DF" w14:textId="77777777" w:rsidR="00F91ECC" w:rsidRDefault="0010418B" w:rsidP="00F91ECC">
      <w:pPr>
        <w:pStyle w:val="ListNumber"/>
        <w:keepNext/>
        <w:numPr>
          <w:ilvl w:val="0"/>
          <w:numId w:val="36"/>
        </w:numPr>
        <w:jc w:val="center"/>
      </w:pPr>
      <w:r>
        <w:t xml:space="preserve">Does the provider have proof that it's authorized to operate in the chosen state, is in good standing, and has the right accreditation from a body recognized by the U.S. Department of Education and/or the Council for Higher Education Accreditation? Yes or No.  If </w:t>
      </w:r>
      <w:r w:rsidR="008E39A1">
        <w:t>y</w:t>
      </w:r>
      <w:r>
        <w:t xml:space="preserve">es is </w:t>
      </w:r>
      <w:proofErr w:type="gramStart"/>
      <w:r>
        <w:t>selected</w:t>
      </w:r>
      <w:proofErr w:type="gramEnd"/>
      <w:r>
        <w:t xml:space="preserve"> then </w:t>
      </w:r>
      <w:r w:rsidR="00DB76EF">
        <w:t>the area will expand to allow the user to upload a file.</w:t>
      </w:r>
      <w:r w:rsidR="00DB76EF">
        <w:br/>
      </w:r>
      <w:r w:rsidR="00DB76EF">
        <w:br/>
      </w:r>
      <w:r w:rsidR="00DA3287">
        <w:rPr>
          <w:noProof/>
        </w:rPr>
        <w:drawing>
          <wp:inline distT="0" distB="0" distL="0" distR="0" wp14:anchorId="64B1E735" wp14:editId="598526FE">
            <wp:extent cx="3060700" cy="622300"/>
            <wp:effectExtent l="12700" t="12700" r="12700" b="12700"/>
            <wp:docPr id="246726430" name="Picture 5" descr="A blue square with a red s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26430" name="Picture 5" descr="A blue square with a red star&#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3060700" cy="622300"/>
                    </a:xfrm>
                    <a:prstGeom prst="rect">
                      <a:avLst/>
                    </a:prstGeom>
                    <a:ln w="3175">
                      <a:solidFill>
                        <a:schemeClr val="tx1"/>
                      </a:solidFill>
                    </a:ln>
                  </pic:spPr>
                </pic:pic>
              </a:graphicData>
            </a:graphic>
          </wp:inline>
        </w:drawing>
      </w:r>
    </w:p>
    <w:p w14:paraId="4EB1B9F2" w14:textId="195C457C" w:rsidR="00F91ECC" w:rsidRDefault="00F91ECC" w:rsidP="00F91ECC">
      <w:pPr>
        <w:pStyle w:val="Caption"/>
      </w:pPr>
      <w:bookmarkStart w:id="33" w:name="_Toc201760477"/>
      <w:r>
        <w:t xml:space="preserve">Figure </w:t>
      </w:r>
      <w:fldSimple w:instr=" SEQ Figure \* ARABIC ">
        <w:r>
          <w:rPr>
            <w:noProof/>
          </w:rPr>
          <w:t>12</w:t>
        </w:r>
      </w:fldSimple>
      <w:r>
        <w:t xml:space="preserve"> - OOS documentation</w:t>
      </w:r>
      <w:bookmarkEnd w:id="33"/>
    </w:p>
    <w:p w14:paraId="7D0BD6D5" w14:textId="44233408" w:rsidR="00DA3287" w:rsidRDefault="00DA3287" w:rsidP="00671A2C">
      <w:pPr>
        <w:pStyle w:val="ListNumber"/>
      </w:pPr>
      <w:r>
        <w:br/>
      </w:r>
    </w:p>
    <w:p w14:paraId="41EF35A9" w14:textId="6D600369" w:rsidR="009714C2" w:rsidRPr="00CE68C8" w:rsidRDefault="001A69A5" w:rsidP="00671A2C">
      <w:pPr>
        <w:pStyle w:val="Heading2"/>
      </w:pPr>
      <w:r>
        <w:lastRenderedPageBreak/>
        <w:br/>
      </w:r>
      <w:bookmarkStart w:id="34" w:name="_Toc201760500"/>
      <w:r w:rsidR="005260C7">
        <w:t xml:space="preserve">In-state, </w:t>
      </w:r>
      <w:r w:rsidR="00257AD9">
        <w:t xml:space="preserve">Public </w:t>
      </w:r>
      <w:r w:rsidR="005260C7">
        <w:t>Higher Education</w:t>
      </w:r>
      <w:bookmarkEnd w:id="34"/>
    </w:p>
    <w:p w14:paraId="657585CE" w14:textId="050C2A51" w:rsidR="00257AD9" w:rsidRDefault="00257AD9" w:rsidP="005260C7">
      <w:r>
        <w:t xml:space="preserve">After collecting the answers in </w:t>
      </w:r>
      <w:r w:rsidR="00CE68C8">
        <w:t>step</w:t>
      </w:r>
      <w:r>
        <w:t xml:space="preserve"> 2 and </w:t>
      </w:r>
      <w:r w:rsidR="00CE68C8">
        <w:t>step</w:t>
      </w:r>
      <w:r>
        <w:t xml:space="preserve"> 3, the system will route the user to </w:t>
      </w:r>
      <w:r w:rsidR="00CE68C8">
        <w:t>step</w:t>
      </w:r>
      <w:r>
        <w:t xml:space="preserve"> 4 according to the answers on page 2.  The first </w:t>
      </w:r>
      <w:r w:rsidR="001F3775">
        <w:t>page</w:t>
      </w:r>
      <w:r w:rsidR="00C110CA">
        <w:t xml:space="preserve"> type</w:t>
      </w:r>
      <w:r>
        <w:t xml:space="preserve"> is when the provider is a public higher education provider.</w:t>
      </w:r>
    </w:p>
    <w:p w14:paraId="767A1F90" w14:textId="77777777" w:rsidR="00257AD9" w:rsidRDefault="00257AD9" w:rsidP="006869D5">
      <w:pPr>
        <w:keepNext/>
        <w:jc w:val="center"/>
      </w:pPr>
      <w:r>
        <w:rPr>
          <w:noProof/>
        </w:rPr>
        <w:drawing>
          <wp:inline distT="0" distB="0" distL="0" distR="0" wp14:anchorId="592B0CE9" wp14:editId="52B50692">
            <wp:extent cx="5980551" cy="3666533"/>
            <wp:effectExtent l="0" t="0" r="1270" b="3810"/>
            <wp:docPr id="6315442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544218" name="Picture 13"/>
                    <pic:cNvPicPr/>
                  </pic:nvPicPr>
                  <pic:blipFill>
                    <a:blip r:embed="rId29">
                      <a:extLst>
                        <a:ext uri="{28A0092B-C50C-407E-A947-70E740481C1C}">
                          <a14:useLocalDpi xmlns:a14="http://schemas.microsoft.com/office/drawing/2010/main" val="0"/>
                        </a:ext>
                      </a:extLst>
                    </a:blip>
                    <a:stretch>
                      <a:fillRect/>
                    </a:stretch>
                  </pic:blipFill>
                  <pic:spPr>
                    <a:xfrm>
                      <a:off x="0" y="0"/>
                      <a:ext cx="5980551" cy="3666533"/>
                    </a:xfrm>
                    <a:prstGeom prst="rect">
                      <a:avLst/>
                    </a:prstGeom>
                  </pic:spPr>
                </pic:pic>
              </a:graphicData>
            </a:graphic>
          </wp:inline>
        </w:drawing>
      </w:r>
    </w:p>
    <w:p w14:paraId="188195AE" w14:textId="439F31BE" w:rsidR="008D291D" w:rsidRDefault="00257AD9" w:rsidP="008D291D">
      <w:pPr>
        <w:pStyle w:val="Caption"/>
      </w:pPr>
      <w:bookmarkStart w:id="35" w:name="_Toc201760478"/>
      <w:r>
        <w:t xml:space="preserve">Figure </w:t>
      </w:r>
      <w:fldSimple w:instr=" SEQ Figure \* ARABIC ">
        <w:r w:rsidR="00F91ECC">
          <w:rPr>
            <w:noProof/>
          </w:rPr>
          <w:t>13</w:t>
        </w:r>
      </w:fldSimple>
      <w:r>
        <w:t xml:space="preserve"> - Public Higher Education</w:t>
      </w:r>
      <w:bookmarkEnd w:id="35"/>
    </w:p>
    <w:p w14:paraId="5156CEF5" w14:textId="77777777" w:rsidR="008D291D" w:rsidRDefault="008D291D" w:rsidP="00257AD9">
      <w:pPr>
        <w:pStyle w:val="Heading3"/>
        <w:rPr>
          <w:lang w:eastAsia="en-US"/>
        </w:rPr>
      </w:pPr>
    </w:p>
    <w:p w14:paraId="04B49EF6" w14:textId="77777777" w:rsidR="008D291D" w:rsidRDefault="008D291D">
      <w:pPr>
        <w:rPr>
          <w:rFonts w:eastAsiaTheme="majorEastAsia" w:cstheme="majorBidi"/>
          <w:color w:val="0F4761" w:themeColor="accent1" w:themeShade="BF"/>
          <w:sz w:val="28"/>
          <w:szCs w:val="28"/>
          <w:lang w:eastAsia="en-US"/>
        </w:rPr>
      </w:pPr>
      <w:r>
        <w:rPr>
          <w:lang w:eastAsia="en-US"/>
        </w:rPr>
        <w:br w:type="page"/>
      </w:r>
    </w:p>
    <w:p w14:paraId="082D3195" w14:textId="2184F4EB" w:rsidR="00257AD9" w:rsidRPr="00257AD9" w:rsidRDefault="00257AD9" w:rsidP="00257AD9">
      <w:pPr>
        <w:pStyle w:val="Heading3"/>
        <w:rPr>
          <w:lang w:eastAsia="en-US"/>
        </w:rPr>
      </w:pPr>
      <w:bookmarkStart w:id="36" w:name="_Toc201760501"/>
      <w:r>
        <w:rPr>
          <w:lang w:eastAsia="en-US"/>
        </w:rPr>
        <w:lastRenderedPageBreak/>
        <w:t>Step 4 – Public Higher Education</w:t>
      </w:r>
      <w:bookmarkEnd w:id="36"/>
    </w:p>
    <w:p w14:paraId="70BCED23" w14:textId="6B9AD47F" w:rsidR="005260C7" w:rsidRDefault="00257AD9" w:rsidP="005260C7">
      <w:r>
        <w:t xml:space="preserve"> The public higher education page has two (2) questions.</w:t>
      </w:r>
    </w:p>
    <w:p w14:paraId="748B20DB" w14:textId="77777777" w:rsidR="00913870" w:rsidRPr="00913870" w:rsidRDefault="00913870" w:rsidP="00062F68">
      <w:pPr>
        <w:pStyle w:val="ListParagraph"/>
        <w:numPr>
          <w:ilvl w:val="0"/>
          <w:numId w:val="40"/>
        </w:numPr>
      </w:pPr>
      <w:r w:rsidRPr="00913870">
        <w:t>Does the provider have a higher education approval or recognition letter from the appropriate oversight agency (i.e., Illinois Board of Higher Education (IBHE)) to operate in the state?*</w:t>
      </w:r>
    </w:p>
    <w:p w14:paraId="3DFC0169" w14:textId="32BE1FB5" w:rsidR="00E039A8" w:rsidRDefault="00665818" w:rsidP="00062F68">
      <w:pPr>
        <w:pStyle w:val="ListNumber"/>
      </w:pPr>
      <w:r>
        <w:br/>
      </w:r>
      <w:r>
        <w:rPr>
          <w:noProof/>
        </w:rPr>
        <w:drawing>
          <wp:inline distT="0" distB="0" distL="0" distR="0" wp14:anchorId="0F26C9F3" wp14:editId="3EC24D95">
            <wp:extent cx="6362700" cy="1282700"/>
            <wp:effectExtent l="12700" t="12700" r="12700" b="12700"/>
            <wp:docPr id="1040567683"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567683" name="Picture 7" descr="A screenshot of a computer&#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6362700" cy="1282700"/>
                    </a:xfrm>
                    <a:prstGeom prst="rect">
                      <a:avLst/>
                    </a:prstGeom>
                    <a:ln w="3175">
                      <a:solidFill>
                        <a:schemeClr val="tx1"/>
                      </a:solidFill>
                    </a:ln>
                  </pic:spPr>
                </pic:pic>
              </a:graphicData>
            </a:graphic>
          </wp:inline>
        </w:drawing>
      </w:r>
      <w:r w:rsidR="00E039A8">
        <w:br/>
      </w:r>
    </w:p>
    <w:p w14:paraId="3211D2DA" w14:textId="6307C6D5" w:rsidR="00E614F8" w:rsidRPr="00E614F8" w:rsidRDefault="00083BAB" w:rsidP="00E039A8">
      <w:pPr>
        <w:pStyle w:val="ListParagraph"/>
      </w:pPr>
      <w:r>
        <w:t>All degree-granting institutions must be accredited by a regional or national accrediting body to participate in Title IV of the Higher Education Act student aid programs.</w:t>
      </w:r>
    </w:p>
    <w:p w14:paraId="2D44DB85" w14:textId="1DB5B457" w:rsidR="008D291D" w:rsidRDefault="00B501C5" w:rsidP="00B501C5">
      <w:pPr>
        <w:pStyle w:val="ListNumber"/>
        <w:numPr>
          <w:ilvl w:val="1"/>
          <w:numId w:val="20"/>
        </w:numPr>
      </w:pPr>
      <w:r>
        <w:t xml:space="preserve">Yes </w:t>
      </w:r>
      <w:r w:rsidR="00CA667F">
        <w:t>–</w:t>
      </w:r>
      <w:r>
        <w:t xml:space="preserve"> </w:t>
      </w:r>
      <w:r w:rsidR="00CA667F">
        <w:t>with a selection field to select the Accrediting Agency</w:t>
      </w:r>
      <w:r w:rsidR="00CA667F">
        <w:br/>
      </w:r>
      <w:r w:rsidR="00CA667F">
        <w:br/>
      </w:r>
      <w:r w:rsidR="00CA667F">
        <w:rPr>
          <w:noProof/>
        </w:rPr>
        <w:drawing>
          <wp:inline distT="0" distB="0" distL="0" distR="0" wp14:anchorId="59B1ACA5" wp14:editId="1365AD9E">
            <wp:extent cx="5156200" cy="901700"/>
            <wp:effectExtent l="12700" t="12700" r="12700" b="12700"/>
            <wp:docPr id="308200614" name="Picture 8"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00614" name="Picture 8" descr="A screenshot of a phone&#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5156200" cy="901700"/>
                    </a:xfrm>
                    <a:prstGeom prst="rect">
                      <a:avLst/>
                    </a:prstGeom>
                    <a:ln w="3175">
                      <a:solidFill>
                        <a:schemeClr val="tx1"/>
                      </a:solidFill>
                    </a:ln>
                  </pic:spPr>
                </pic:pic>
              </a:graphicData>
            </a:graphic>
          </wp:inline>
        </w:drawing>
      </w:r>
      <w:r w:rsidR="00CA667F">
        <w:br/>
      </w:r>
      <w:r w:rsidR="00CA667F">
        <w:br/>
      </w:r>
    </w:p>
    <w:p w14:paraId="263A0243" w14:textId="4687B7C2" w:rsidR="00124463" w:rsidRDefault="00124463" w:rsidP="00B501C5">
      <w:pPr>
        <w:pStyle w:val="ListNumber"/>
        <w:numPr>
          <w:ilvl w:val="1"/>
          <w:numId w:val="20"/>
        </w:numPr>
      </w:pPr>
      <w:r>
        <w:t>The provider is a new degree-granting institution with three (3) years to gain accreditation.</w:t>
      </w:r>
    </w:p>
    <w:p w14:paraId="5B8BFB84" w14:textId="6681B399" w:rsidR="00124463" w:rsidRPr="00E614F8" w:rsidRDefault="00124463" w:rsidP="00B501C5">
      <w:pPr>
        <w:pStyle w:val="ListNumber"/>
        <w:numPr>
          <w:ilvl w:val="1"/>
          <w:numId w:val="20"/>
        </w:numPr>
      </w:pPr>
      <w:r>
        <w:t>No, the provider is not accredited.</w:t>
      </w:r>
    </w:p>
    <w:p w14:paraId="2CC8D953" w14:textId="1956F985" w:rsidR="00AC7252" w:rsidRDefault="00AC7252" w:rsidP="00AC7252">
      <w:r>
        <w:t>.</w:t>
      </w:r>
    </w:p>
    <w:p w14:paraId="36EA7F9F" w14:textId="77777777" w:rsidR="00684F22" w:rsidRDefault="00684F22">
      <w:pPr>
        <w:rPr>
          <w:rFonts w:asciiTheme="majorHAnsi" w:eastAsiaTheme="majorEastAsia" w:hAnsiTheme="majorHAnsi" w:cstheme="majorBidi"/>
          <w:color w:val="0F4761" w:themeColor="accent1" w:themeShade="BF"/>
          <w:sz w:val="32"/>
          <w:szCs w:val="32"/>
        </w:rPr>
      </w:pPr>
      <w:r>
        <w:br w:type="page"/>
      </w:r>
    </w:p>
    <w:p w14:paraId="249E4C57" w14:textId="4F56DAAB" w:rsidR="009C2410" w:rsidRDefault="009C2410" w:rsidP="009C2410">
      <w:pPr>
        <w:pStyle w:val="Heading2"/>
      </w:pPr>
      <w:bookmarkStart w:id="37" w:name="_Toc201760502"/>
      <w:r>
        <w:lastRenderedPageBreak/>
        <w:t>Private Higher Education</w:t>
      </w:r>
      <w:bookmarkEnd w:id="37"/>
    </w:p>
    <w:p w14:paraId="742159EE" w14:textId="67A82FBF" w:rsidR="009C2410" w:rsidRDefault="009C2410" w:rsidP="009C2410">
      <w:r>
        <w:t xml:space="preserve">When the user selects private higher education on </w:t>
      </w:r>
      <w:r w:rsidR="00DD3172">
        <w:t>step</w:t>
      </w:r>
      <w:r>
        <w:t xml:space="preserve"> 2, the</w:t>
      </w:r>
      <w:r w:rsidR="00DD3172">
        <w:t>n</w:t>
      </w:r>
      <w:r>
        <w:t xml:space="preserve"> private higher education </w:t>
      </w:r>
      <w:r w:rsidR="00DD3172">
        <w:t>step</w:t>
      </w:r>
      <w:r>
        <w:t xml:space="preserve"> 4 is displayed.  </w:t>
      </w:r>
    </w:p>
    <w:p w14:paraId="6F125A9F" w14:textId="77777777" w:rsidR="009C2410" w:rsidRDefault="009C2410" w:rsidP="006869D5">
      <w:pPr>
        <w:keepNext/>
        <w:jc w:val="center"/>
      </w:pPr>
      <w:r>
        <w:rPr>
          <w:noProof/>
        </w:rPr>
        <w:drawing>
          <wp:inline distT="0" distB="0" distL="0" distR="0" wp14:anchorId="347BDFEF" wp14:editId="14DA7822">
            <wp:extent cx="5952647" cy="3718818"/>
            <wp:effectExtent l="0" t="0" r="3810" b="2540"/>
            <wp:docPr id="538964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96484" name="Picture 14"/>
                    <pic:cNvPicPr/>
                  </pic:nvPicPr>
                  <pic:blipFill>
                    <a:blip r:embed="rId32">
                      <a:extLst>
                        <a:ext uri="{28A0092B-C50C-407E-A947-70E740481C1C}">
                          <a14:useLocalDpi xmlns:a14="http://schemas.microsoft.com/office/drawing/2010/main" val="0"/>
                        </a:ext>
                      </a:extLst>
                    </a:blip>
                    <a:stretch>
                      <a:fillRect/>
                    </a:stretch>
                  </pic:blipFill>
                  <pic:spPr>
                    <a:xfrm>
                      <a:off x="0" y="0"/>
                      <a:ext cx="5952647" cy="3718818"/>
                    </a:xfrm>
                    <a:prstGeom prst="rect">
                      <a:avLst/>
                    </a:prstGeom>
                  </pic:spPr>
                </pic:pic>
              </a:graphicData>
            </a:graphic>
          </wp:inline>
        </w:drawing>
      </w:r>
    </w:p>
    <w:p w14:paraId="22102ED3" w14:textId="73C436C9" w:rsidR="009C2410" w:rsidRDefault="009C2410" w:rsidP="009C2410">
      <w:pPr>
        <w:pStyle w:val="Caption"/>
      </w:pPr>
      <w:bookmarkStart w:id="38" w:name="_Toc201760479"/>
      <w:r>
        <w:t xml:space="preserve">Figure </w:t>
      </w:r>
      <w:fldSimple w:instr=" SEQ Figure \* ARABIC ">
        <w:r w:rsidR="00F91ECC">
          <w:rPr>
            <w:noProof/>
          </w:rPr>
          <w:t>14</w:t>
        </w:r>
      </w:fldSimple>
      <w:r>
        <w:t xml:space="preserve"> - Private Higher Education</w:t>
      </w:r>
      <w:bookmarkEnd w:id="38"/>
    </w:p>
    <w:p w14:paraId="0ACCB1A9" w14:textId="4AC5D1D8" w:rsidR="009C2410" w:rsidRDefault="009C2410" w:rsidP="009C2410">
      <w:pPr>
        <w:pStyle w:val="Heading3"/>
        <w:rPr>
          <w:lang w:eastAsia="en-US"/>
        </w:rPr>
      </w:pPr>
      <w:bookmarkStart w:id="39" w:name="_Toc201760503"/>
      <w:r>
        <w:rPr>
          <w:lang w:eastAsia="en-US"/>
        </w:rPr>
        <w:t>Step 4 – Private Higher Education</w:t>
      </w:r>
      <w:bookmarkEnd w:id="39"/>
    </w:p>
    <w:p w14:paraId="15ECB305" w14:textId="6F1E149A" w:rsidR="009C2410" w:rsidRDefault="009C2410" w:rsidP="009C2410">
      <w:pPr>
        <w:rPr>
          <w:lang w:eastAsia="en-US"/>
        </w:rPr>
      </w:pPr>
      <w:r>
        <w:rPr>
          <w:lang w:eastAsia="en-US"/>
        </w:rPr>
        <w:t>This step has two (2) questions to answer affirmatively.</w:t>
      </w:r>
    </w:p>
    <w:p w14:paraId="5367D52C" w14:textId="3B6ABDAE" w:rsidR="00437CED" w:rsidRDefault="0006497B" w:rsidP="00062F68">
      <w:pPr>
        <w:pStyle w:val="ListParagraph"/>
        <w:numPr>
          <w:ilvl w:val="0"/>
          <w:numId w:val="26"/>
        </w:numPr>
      </w:pPr>
      <w:r>
        <w:t xml:space="preserve">Does the provider have a higher education approval or recognition letter from the appropriate oversight agency (i.e., </w:t>
      </w:r>
      <w:proofErr w:type="spellStart"/>
      <w:r>
        <w:t>Illinos</w:t>
      </w:r>
      <w:proofErr w:type="spellEnd"/>
      <w:r>
        <w:t xml:space="preserve"> board of Higer Education (IBHE)) to operate in the state </w:t>
      </w:r>
      <w:r w:rsidR="001F0BF5">
        <w:t>.</w:t>
      </w:r>
      <w:r w:rsidR="001F0BF5">
        <w:br/>
      </w:r>
      <w:r w:rsidR="001F0BF5">
        <w:br/>
      </w:r>
      <w:r w:rsidR="001F0BF5">
        <w:rPr>
          <w:noProof/>
          <w14:ligatures w14:val="none"/>
        </w:rPr>
        <w:drawing>
          <wp:inline distT="0" distB="0" distL="0" distR="0" wp14:anchorId="61045AE7" wp14:editId="47CCB5C2">
            <wp:extent cx="2768600" cy="546100"/>
            <wp:effectExtent l="12700" t="12700" r="12700" b="12700"/>
            <wp:docPr id="410562396" name="Picture 9"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62396" name="Picture 9" descr="A close up of a sign&#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2768600" cy="546100"/>
                    </a:xfrm>
                    <a:prstGeom prst="rect">
                      <a:avLst/>
                    </a:prstGeom>
                    <a:ln w="3175">
                      <a:solidFill>
                        <a:schemeClr val="tx1"/>
                      </a:solidFill>
                    </a:ln>
                  </pic:spPr>
                </pic:pic>
              </a:graphicData>
            </a:graphic>
          </wp:inline>
        </w:drawing>
      </w:r>
      <w:r w:rsidR="00437CED">
        <w:br/>
      </w:r>
      <w:r w:rsidR="00437CED">
        <w:br/>
      </w:r>
    </w:p>
    <w:p w14:paraId="4A02F139" w14:textId="52DEF32B" w:rsidR="003F04F9" w:rsidRDefault="00F205BB" w:rsidP="00437CED">
      <w:pPr>
        <w:pStyle w:val="ListNumber"/>
        <w:numPr>
          <w:ilvl w:val="0"/>
          <w:numId w:val="26"/>
        </w:numPr>
      </w:pPr>
      <w:r>
        <w:t>All degree-granting institutions must be accredited by a regional or national accrediting body to participate in Title IV of the Higher Education Act student aid programs.</w:t>
      </w:r>
    </w:p>
    <w:p w14:paraId="489C2736" w14:textId="6C2108B7" w:rsidR="003F04F9" w:rsidRDefault="003F04F9" w:rsidP="003F04F9">
      <w:pPr>
        <w:pStyle w:val="ListNumber"/>
        <w:numPr>
          <w:ilvl w:val="1"/>
          <w:numId w:val="26"/>
        </w:numPr>
      </w:pPr>
      <w:r>
        <w:lastRenderedPageBreak/>
        <w:t>Yes</w:t>
      </w:r>
      <w:r w:rsidR="00170046">
        <w:br/>
      </w:r>
      <w:r w:rsidR="00170046">
        <w:br/>
      </w:r>
      <w:r w:rsidR="001728EB">
        <w:rPr>
          <w:noProof/>
        </w:rPr>
        <w:drawing>
          <wp:inline distT="0" distB="0" distL="0" distR="0" wp14:anchorId="4A583E0E" wp14:editId="7485B063">
            <wp:extent cx="4406900" cy="723900"/>
            <wp:effectExtent l="12700" t="12700" r="12700" b="12700"/>
            <wp:docPr id="1694834295" name="Picture 10"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34295" name="Picture 10" descr="A screenshot of a phone&#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4406900" cy="723900"/>
                    </a:xfrm>
                    <a:prstGeom prst="rect">
                      <a:avLst/>
                    </a:prstGeom>
                    <a:ln w="3175">
                      <a:solidFill>
                        <a:schemeClr val="tx1"/>
                      </a:solidFill>
                    </a:ln>
                  </pic:spPr>
                </pic:pic>
              </a:graphicData>
            </a:graphic>
          </wp:inline>
        </w:drawing>
      </w:r>
    </w:p>
    <w:p w14:paraId="48AEF32F" w14:textId="77777777" w:rsidR="003F04F9" w:rsidRDefault="003F04F9" w:rsidP="003F04F9">
      <w:pPr>
        <w:pStyle w:val="ListNumber"/>
        <w:numPr>
          <w:ilvl w:val="1"/>
          <w:numId w:val="26"/>
        </w:numPr>
      </w:pPr>
      <w:r>
        <w:t>The provider is a new degree-granting institution with three (3) years to gain accreditation.</w:t>
      </w:r>
    </w:p>
    <w:p w14:paraId="14A0F554" w14:textId="6FD09E9B" w:rsidR="009C2410" w:rsidRDefault="003F04F9" w:rsidP="009C2410">
      <w:pPr>
        <w:pStyle w:val="ListNumber"/>
        <w:numPr>
          <w:ilvl w:val="1"/>
          <w:numId w:val="26"/>
        </w:numPr>
      </w:pPr>
      <w:r>
        <w:t>No</w:t>
      </w:r>
      <w:r w:rsidR="00170046">
        <w:t>, the provider is not accredited.</w:t>
      </w:r>
      <w:r w:rsidR="001F0BF5">
        <w:br/>
      </w:r>
      <w:r w:rsidR="001F0BF5">
        <w:br/>
      </w:r>
    </w:p>
    <w:p w14:paraId="7C8C1A51" w14:textId="6BCE6E29" w:rsidR="009C2410" w:rsidRDefault="00585DF8" w:rsidP="00585DF8">
      <w:pPr>
        <w:pStyle w:val="Heading2"/>
      </w:pPr>
      <w:bookmarkStart w:id="40" w:name="_Toc201760504"/>
      <w:r>
        <w:t>Registered Apprenticeship Program</w:t>
      </w:r>
      <w:r w:rsidR="00C46012">
        <w:t xml:space="preserve"> Public Organization</w:t>
      </w:r>
      <w:bookmarkEnd w:id="40"/>
    </w:p>
    <w:p w14:paraId="1885C99B" w14:textId="30591F2D" w:rsidR="00585DF8" w:rsidRDefault="00042157" w:rsidP="00585DF8">
      <w:r>
        <w:t xml:space="preserve">When the user selects the registered apprenticeship answer on </w:t>
      </w:r>
      <w:r w:rsidR="00017D81">
        <w:t>step</w:t>
      </w:r>
      <w:r>
        <w:t xml:space="preserve"> 2</w:t>
      </w:r>
      <w:r w:rsidR="00C46012">
        <w:t xml:space="preserve"> and Public</w:t>
      </w:r>
      <w:r>
        <w:t xml:space="preserve">, the system will route the user to the registered apprenticeship questions on </w:t>
      </w:r>
      <w:r w:rsidR="00017D81">
        <w:t>step</w:t>
      </w:r>
      <w:r>
        <w:t xml:space="preserve"> 4.</w:t>
      </w:r>
    </w:p>
    <w:p w14:paraId="5770CBA4" w14:textId="77777777" w:rsidR="00042157" w:rsidRDefault="00042157" w:rsidP="00042157">
      <w:pPr>
        <w:keepNext/>
        <w:jc w:val="center"/>
      </w:pPr>
      <w:r>
        <w:rPr>
          <w:noProof/>
        </w:rPr>
        <w:drawing>
          <wp:inline distT="0" distB="0" distL="0" distR="0" wp14:anchorId="6D2E0519" wp14:editId="0BB10D49">
            <wp:extent cx="6142841" cy="3084490"/>
            <wp:effectExtent l="0" t="0" r="4445" b="1905"/>
            <wp:docPr id="3256979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97937" name="Picture 15"/>
                    <pic:cNvPicPr/>
                  </pic:nvPicPr>
                  <pic:blipFill>
                    <a:blip r:embed="rId35">
                      <a:extLst>
                        <a:ext uri="{28A0092B-C50C-407E-A947-70E740481C1C}">
                          <a14:useLocalDpi xmlns:a14="http://schemas.microsoft.com/office/drawing/2010/main" val="0"/>
                        </a:ext>
                      </a:extLst>
                    </a:blip>
                    <a:stretch>
                      <a:fillRect/>
                    </a:stretch>
                  </pic:blipFill>
                  <pic:spPr>
                    <a:xfrm>
                      <a:off x="0" y="0"/>
                      <a:ext cx="6171418" cy="3098839"/>
                    </a:xfrm>
                    <a:prstGeom prst="rect">
                      <a:avLst/>
                    </a:prstGeom>
                  </pic:spPr>
                </pic:pic>
              </a:graphicData>
            </a:graphic>
          </wp:inline>
        </w:drawing>
      </w:r>
    </w:p>
    <w:p w14:paraId="17E10ACA" w14:textId="342299E4" w:rsidR="00042157" w:rsidRDefault="00042157" w:rsidP="00042157">
      <w:pPr>
        <w:pStyle w:val="Caption"/>
      </w:pPr>
      <w:bookmarkStart w:id="41" w:name="_Toc201760480"/>
      <w:r>
        <w:t xml:space="preserve">Figure </w:t>
      </w:r>
      <w:fldSimple w:instr=" SEQ Figure \* ARABIC ">
        <w:r w:rsidR="00F91ECC">
          <w:rPr>
            <w:noProof/>
          </w:rPr>
          <w:t>15</w:t>
        </w:r>
      </w:fldSimple>
      <w:r>
        <w:t xml:space="preserve"> - Registered Apprenticeship Page</w:t>
      </w:r>
      <w:bookmarkEnd w:id="41"/>
    </w:p>
    <w:p w14:paraId="0831A2E8" w14:textId="1BD6C5FB" w:rsidR="00042157" w:rsidRDefault="00042157" w:rsidP="00042157">
      <w:pPr>
        <w:pStyle w:val="Heading3"/>
        <w:rPr>
          <w:lang w:eastAsia="en-US"/>
        </w:rPr>
      </w:pPr>
      <w:bookmarkStart w:id="42" w:name="_Toc201760505"/>
      <w:r>
        <w:rPr>
          <w:lang w:eastAsia="en-US"/>
        </w:rPr>
        <w:t xml:space="preserve">Step 4 – Registered Apprenticeship </w:t>
      </w:r>
      <w:r w:rsidR="008350F4">
        <w:rPr>
          <w:lang w:eastAsia="en-US"/>
        </w:rPr>
        <w:t xml:space="preserve">Public </w:t>
      </w:r>
      <w:r>
        <w:rPr>
          <w:lang w:eastAsia="en-US"/>
        </w:rPr>
        <w:t>Program</w:t>
      </w:r>
      <w:bookmarkEnd w:id="42"/>
    </w:p>
    <w:p w14:paraId="55693500" w14:textId="47906433" w:rsidR="00042157" w:rsidRDefault="00042157" w:rsidP="00042157">
      <w:pPr>
        <w:rPr>
          <w:lang w:eastAsia="en-US"/>
        </w:rPr>
      </w:pPr>
      <w:r>
        <w:rPr>
          <w:lang w:eastAsia="en-US"/>
        </w:rPr>
        <w:t xml:space="preserve">There are two (2) questions on the </w:t>
      </w:r>
      <w:r w:rsidR="00C178BE">
        <w:rPr>
          <w:lang w:eastAsia="en-US"/>
        </w:rPr>
        <w:t xml:space="preserve">Registered Apprenticeship Program with an expandable </w:t>
      </w:r>
      <w:r w:rsidR="0088594E">
        <w:rPr>
          <w:lang w:eastAsia="en-US"/>
        </w:rPr>
        <w:t>information block in the center of the page.</w:t>
      </w:r>
    </w:p>
    <w:p w14:paraId="229F0DC1" w14:textId="10454E72" w:rsidR="00042157" w:rsidRDefault="00042157" w:rsidP="00062F68">
      <w:pPr>
        <w:pStyle w:val="ListParagraph"/>
        <w:numPr>
          <w:ilvl w:val="0"/>
          <w:numId w:val="27"/>
        </w:numPr>
      </w:pPr>
      <w:r>
        <w:t>The first question is “</w:t>
      </w:r>
      <w:r w:rsidR="00FE5017">
        <w:t xml:space="preserve">Registered Apprenticeship Programs (RAPs) registered within the United States Department of Labor (USDOL), Office of Apprenticeship are eligible for inclusion on the State list of </w:t>
      </w:r>
      <w:r w:rsidR="00FE5017">
        <w:lastRenderedPageBreak/>
        <w:t>eligible training providers and programs if they request such inclusion.</w:t>
      </w:r>
      <w:r w:rsidR="00631FDE">
        <w:t xml:space="preserve"> This question has a link to the opt-in form that can be completed and uploaded.</w:t>
      </w:r>
      <w:r w:rsidR="00811E35">
        <w:br/>
      </w:r>
      <w:r w:rsidR="00811E35">
        <w:br/>
      </w:r>
      <w:r w:rsidR="00811E35">
        <w:rPr>
          <w:noProof/>
          <w14:ligatures w14:val="none"/>
        </w:rPr>
        <w:drawing>
          <wp:inline distT="0" distB="0" distL="0" distR="0" wp14:anchorId="0DA93627" wp14:editId="7FC1C8F7">
            <wp:extent cx="2970784" cy="863600"/>
            <wp:effectExtent l="12700" t="12700" r="13970" b="12700"/>
            <wp:docPr id="18605340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34056" name="Picture 11"/>
                    <pic:cNvPicPr/>
                  </pic:nvPicPr>
                  <pic:blipFill>
                    <a:blip r:embed="rId36">
                      <a:extLst>
                        <a:ext uri="{28A0092B-C50C-407E-A947-70E740481C1C}">
                          <a14:useLocalDpi xmlns:a14="http://schemas.microsoft.com/office/drawing/2010/main" val="0"/>
                        </a:ext>
                      </a:extLst>
                    </a:blip>
                    <a:stretch>
                      <a:fillRect/>
                    </a:stretch>
                  </pic:blipFill>
                  <pic:spPr>
                    <a:xfrm>
                      <a:off x="0" y="0"/>
                      <a:ext cx="2970784" cy="863600"/>
                    </a:xfrm>
                    <a:prstGeom prst="rect">
                      <a:avLst/>
                    </a:prstGeom>
                    <a:ln w="3175">
                      <a:solidFill>
                        <a:schemeClr val="tx1"/>
                      </a:solidFill>
                    </a:ln>
                  </pic:spPr>
                </pic:pic>
              </a:graphicData>
            </a:graphic>
          </wp:inline>
        </w:drawing>
      </w:r>
    </w:p>
    <w:p w14:paraId="292407D3" w14:textId="6DC753C2" w:rsidR="00042157" w:rsidRDefault="00042157" w:rsidP="00062F68">
      <w:pPr>
        <w:pStyle w:val="ListParagraph"/>
        <w:numPr>
          <w:ilvl w:val="0"/>
          <w:numId w:val="27"/>
        </w:numPr>
      </w:pPr>
      <w:r>
        <w:t>The second question is “Does the RTI provider have documentation issued by the appropriate state education agency(</w:t>
      </w:r>
      <w:proofErr w:type="spellStart"/>
      <w:r>
        <w:t>ies</w:t>
      </w:r>
      <w:proofErr w:type="spellEnd"/>
      <w:r>
        <w:t>) listed above that authorizes it to solicit students and offer and maintain one or more courses of instruction?”.</w:t>
      </w:r>
      <w:r w:rsidR="0090221A">
        <w:t xml:space="preserve"> Yes or No.</w:t>
      </w:r>
      <w:r>
        <w:t xml:space="preserve">  If yes, then the </w:t>
      </w:r>
      <w:r w:rsidR="00065A1C">
        <w:t>authorization document can be uploaded.</w:t>
      </w:r>
      <w:r w:rsidR="0090221A">
        <w:br/>
      </w:r>
      <w:r w:rsidR="0090221A">
        <w:br/>
      </w:r>
      <w:r w:rsidR="00574641">
        <w:rPr>
          <w:noProof/>
          <w14:ligatures w14:val="none"/>
        </w:rPr>
        <w:drawing>
          <wp:inline distT="0" distB="0" distL="0" distR="0" wp14:anchorId="12E53A5B" wp14:editId="34863E43">
            <wp:extent cx="6261100" cy="965200"/>
            <wp:effectExtent l="12700" t="12700" r="12700" b="12700"/>
            <wp:docPr id="804279230" name="Picture 12" descr="A close-up of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279230" name="Picture 12" descr="A close-up of a white background&#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6261100" cy="965200"/>
                    </a:xfrm>
                    <a:prstGeom prst="rect">
                      <a:avLst/>
                    </a:prstGeom>
                    <a:ln w="3175">
                      <a:solidFill>
                        <a:schemeClr val="tx1"/>
                      </a:solidFill>
                    </a:ln>
                  </pic:spPr>
                </pic:pic>
              </a:graphicData>
            </a:graphic>
          </wp:inline>
        </w:drawing>
      </w:r>
    </w:p>
    <w:p w14:paraId="1F08EEED" w14:textId="77777777" w:rsidR="00C46012" w:rsidRDefault="00C46012" w:rsidP="00143FF3">
      <w:pPr>
        <w:pStyle w:val="Heading2"/>
      </w:pPr>
    </w:p>
    <w:p w14:paraId="02141062" w14:textId="77777777" w:rsidR="00B104EE" w:rsidRDefault="00B104EE">
      <w:pPr>
        <w:rPr>
          <w:rFonts w:asciiTheme="majorHAnsi" w:eastAsiaTheme="majorEastAsia" w:hAnsiTheme="majorHAnsi" w:cstheme="majorBidi"/>
          <w:color w:val="0F4761" w:themeColor="accent1" w:themeShade="BF"/>
          <w:sz w:val="32"/>
          <w:szCs w:val="32"/>
        </w:rPr>
      </w:pPr>
      <w:r>
        <w:br w:type="page"/>
      </w:r>
    </w:p>
    <w:p w14:paraId="5C0A8F6F" w14:textId="490C9099" w:rsidR="00C46012" w:rsidRDefault="00C46012" w:rsidP="00C46012">
      <w:pPr>
        <w:pStyle w:val="Heading2"/>
      </w:pPr>
      <w:bookmarkStart w:id="43" w:name="_Toc201760506"/>
      <w:r>
        <w:lastRenderedPageBreak/>
        <w:t>Registered Apprenticeship Program Private Organization</w:t>
      </w:r>
      <w:bookmarkEnd w:id="43"/>
    </w:p>
    <w:p w14:paraId="1C2D7DA0" w14:textId="5C767FAA" w:rsidR="00C46012" w:rsidRDefault="00C46012" w:rsidP="00C46012">
      <w:r>
        <w:t>When the user selects the registered apprenticeship answer on step 2 and Private, the system will route the user to the registered apprenticeship questions on step 4.</w:t>
      </w:r>
    </w:p>
    <w:p w14:paraId="2C412DD0" w14:textId="77777777" w:rsidR="00E46AFA" w:rsidRDefault="00E46AFA" w:rsidP="00E46AFA">
      <w:pPr>
        <w:keepNext/>
      </w:pPr>
      <w:r>
        <w:rPr>
          <w:noProof/>
        </w:rPr>
        <w:drawing>
          <wp:inline distT="0" distB="0" distL="0" distR="0" wp14:anchorId="687332D3" wp14:editId="7B4DB982">
            <wp:extent cx="6731000" cy="3837299"/>
            <wp:effectExtent l="0" t="0" r="0" b="0"/>
            <wp:docPr id="6073055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305579" name="Picture 16"/>
                    <pic:cNvPicPr/>
                  </pic:nvPicPr>
                  <pic:blipFill>
                    <a:blip r:embed="rId38">
                      <a:extLst>
                        <a:ext uri="{28A0092B-C50C-407E-A947-70E740481C1C}">
                          <a14:useLocalDpi xmlns:a14="http://schemas.microsoft.com/office/drawing/2010/main" val="0"/>
                        </a:ext>
                      </a:extLst>
                    </a:blip>
                    <a:stretch>
                      <a:fillRect/>
                    </a:stretch>
                  </pic:blipFill>
                  <pic:spPr>
                    <a:xfrm>
                      <a:off x="0" y="0"/>
                      <a:ext cx="6731000" cy="3837299"/>
                    </a:xfrm>
                    <a:prstGeom prst="rect">
                      <a:avLst/>
                    </a:prstGeom>
                  </pic:spPr>
                </pic:pic>
              </a:graphicData>
            </a:graphic>
          </wp:inline>
        </w:drawing>
      </w:r>
    </w:p>
    <w:p w14:paraId="183936F9" w14:textId="3443668A" w:rsidR="00C46012" w:rsidRDefault="00E46AFA" w:rsidP="00E46AFA">
      <w:pPr>
        <w:pStyle w:val="Caption"/>
      </w:pPr>
      <w:bookmarkStart w:id="44" w:name="_Toc201760481"/>
      <w:r>
        <w:t xml:space="preserve">Figure </w:t>
      </w:r>
      <w:fldSimple w:instr=" SEQ Figure \* ARABIC ">
        <w:r w:rsidR="00F91ECC">
          <w:rPr>
            <w:noProof/>
          </w:rPr>
          <w:t>16</w:t>
        </w:r>
      </w:fldSimple>
      <w:r>
        <w:t xml:space="preserve"> - RAP Private Organization</w:t>
      </w:r>
      <w:bookmarkEnd w:id="44"/>
    </w:p>
    <w:p w14:paraId="760FAE8D" w14:textId="77777777" w:rsidR="00C46012" w:rsidRDefault="00C46012" w:rsidP="00C46012">
      <w:pPr>
        <w:pStyle w:val="Heading3"/>
        <w:rPr>
          <w:lang w:eastAsia="en-US"/>
        </w:rPr>
      </w:pPr>
      <w:bookmarkStart w:id="45" w:name="_Toc201760507"/>
      <w:r>
        <w:rPr>
          <w:lang w:eastAsia="en-US"/>
        </w:rPr>
        <w:t>Step 4 – Registered Apprenticeship Public Program</w:t>
      </w:r>
      <w:bookmarkEnd w:id="45"/>
    </w:p>
    <w:p w14:paraId="52A85434" w14:textId="77777777" w:rsidR="00C46012" w:rsidRDefault="00C46012" w:rsidP="00C46012">
      <w:pPr>
        <w:rPr>
          <w:lang w:eastAsia="en-US"/>
        </w:rPr>
      </w:pPr>
      <w:r>
        <w:rPr>
          <w:lang w:eastAsia="en-US"/>
        </w:rPr>
        <w:t>There are two (2) questions on the Registered Apprenticeship Program with an expandable information block in the center of the page.</w:t>
      </w:r>
    </w:p>
    <w:p w14:paraId="1EB327D5" w14:textId="2EEE5870" w:rsidR="00C46012" w:rsidRDefault="00C46012" w:rsidP="00062F68">
      <w:pPr>
        <w:pStyle w:val="ListParagraph"/>
        <w:numPr>
          <w:ilvl w:val="0"/>
          <w:numId w:val="38"/>
        </w:numPr>
      </w:pPr>
      <w:r>
        <w:t>The first question is “</w:t>
      </w:r>
      <w:r w:rsidR="00C7639A">
        <w:t>Registered Apprenticeship Programs (RAPs) registered within the United States Department of Labor (USDOL), Office of Apprenticeship are eligible for inclusion on the State list of eligible training providers and programs if they request such inclusion.</w:t>
      </w:r>
      <w:r>
        <w:br/>
      </w:r>
      <w:r>
        <w:br/>
      </w:r>
      <w:r>
        <w:rPr>
          <w:noProof/>
          <w14:ligatures w14:val="none"/>
        </w:rPr>
        <w:drawing>
          <wp:inline distT="0" distB="0" distL="0" distR="0" wp14:anchorId="7351B3EF" wp14:editId="2DA1E225">
            <wp:extent cx="2970784" cy="863600"/>
            <wp:effectExtent l="12700" t="12700" r="13970" b="12700"/>
            <wp:docPr id="12852119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211962" name="Picture 11"/>
                    <pic:cNvPicPr/>
                  </pic:nvPicPr>
                  <pic:blipFill>
                    <a:blip r:embed="rId36">
                      <a:extLst>
                        <a:ext uri="{28A0092B-C50C-407E-A947-70E740481C1C}">
                          <a14:useLocalDpi xmlns:a14="http://schemas.microsoft.com/office/drawing/2010/main" val="0"/>
                        </a:ext>
                      </a:extLst>
                    </a:blip>
                    <a:stretch>
                      <a:fillRect/>
                    </a:stretch>
                  </pic:blipFill>
                  <pic:spPr>
                    <a:xfrm>
                      <a:off x="0" y="0"/>
                      <a:ext cx="2970784" cy="863600"/>
                    </a:xfrm>
                    <a:prstGeom prst="rect">
                      <a:avLst/>
                    </a:prstGeom>
                    <a:ln w="3175">
                      <a:solidFill>
                        <a:schemeClr val="accent1"/>
                      </a:solidFill>
                    </a:ln>
                  </pic:spPr>
                </pic:pic>
              </a:graphicData>
            </a:graphic>
          </wp:inline>
        </w:drawing>
      </w:r>
      <w:r w:rsidR="009B02A1">
        <w:br/>
      </w:r>
      <w:r w:rsidR="009B02A1">
        <w:lastRenderedPageBreak/>
        <w:br/>
      </w:r>
    </w:p>
    <w:p w14:paraId="1E41DA68" w14:textId="637214C0" w:rsidR="009B02A1" w:rsidRDefault="009B02A1" w:rsidP="00062F68">
      <w:pPr>
        <w:pStyle w:val="ListParagraph"/>
        <w:numPr>
          <w:ilvl w:val="0"/>
          <w:numId w:val="38"/>
        </w:numPr>
      </w:pPr>
      <w:r>
        <w:t>The second question is “</w:t>
      </w:r>
      <w:r w:rsidR="001B6FBF">
        <w:t>Is the provider approved to operate in Illinois under the Illinois Private Business and Vocational Schools Act (PBVS) by the Illinois Board of Higher Education (IBHE), if applicable?</w:t>
      </w:r>
      <w:r>
        <w:t xml:space="preserve">”. </w:t>
      </w:r>
      <w:r w:rsidR="00FA61C0">
        <w:t>This question has four (4) answers:</w:t>
      </w:r>
    </w:p>
    <w:p w14:paraId="62BE6C2B" w14:textId="5EA68A95" w:rsidR="00FA61C0" w:rsidRDefault="00FA61C0" w:rsidP="00062F68">
      <w:pPr>
        <w:pStyle w:val="ListParagraph"/>
        <w:numPr>
          <w:ilvl w:val="1"/>
          <w:numId w:val="38"/>
        </w:numPr>
      </w:pPr>
      <w:r>
        <w:t>The provider has been approved.</w:t>
      </w:r>
      <w:r w:rsidR="0066008A">
        <w:br/>
      </w:r>
      <w:r w:rsidR="0066008A">
        <w:br/>
      </w:r>
      <w:r w:rsidR="00D90B97">
        <w:rPr>
          <w:noProof/>
          <w14:ligatures w14:val="none"/>
        </w:rPr>
        <w:drawing>
          <wp:inline distT="0" distB="0" distL="0" distR="0" wp14:anchorId="361F524B" wp14:editId="14020C63">
            <wp:extent cx="3403600" cy="558800"/>
            <wp:effectExtent l="12700" t="12700" r="12700" b="12700"/>
            <wp:docPr id="1036331364" name="Picture 13"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31364" name="Picture 13" descr="A close up of a text&#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3403600" cy="558800"/>
                    </a:xfrm>
                    <a:prstGeom prst="rect">
                      <a:avLst/>
                    </a:prstGeom>
                    <a:ln w="3175">
                      <a:solidFill>
                        <a:schemeClr val="accent1"/>
                      </a:solidFill>
                    </a:ln>
                  </pic:spPr>
                </pic:pic>
              </a:graphicData>
            </a:graphic>
          </wp:inline>
        </w:drawing>
      </w:r>
    </w:p>
    <w:p w14:paraId="50316367" w14:textId="5D596A2D" w:rsidR="00FA61C0" w:rsidRDefault="00FA61C0" w:rsidP="00062F68">
      <w:pPr>
        <w:pStyle w:val="ListParagraph"/>
        <w:numPr>
          <w:ilvl w:val="1"/>
          <w:numId w:val="38"/>
        </w:numPr>
      </w:pPr>
      <w:r>
        <w:t>The provider has an existing approval but has received a Delay in Processing letter for renewal.</w:t>
      </w:r>
      <w:r w:rsidR="00D90B97">
        <w:br/>
      </w:r>
      <w:r w:rsidR="00D90B97">
        <w:br/>
      </w:r>
      <w:r w:rsidR="00D90B97">
        <w:rPr>
          <w:noProof/>
          <w14:ligatures w14:val="none"/>
        </w:rPr>
        <w:drawing>
          <wp:inline distT="0" distB="0" distL="0" distR="0" wp14:anchorId="4A4B1AF0" wp14:editId="5A1C8AB4">
            <wp:extent cx="5092700" cy="622300"/>
            <wp:effectExtent l="12700" t="12700" r="12700" b="12700"/>
            <wp:docPr id="16846781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678162" name="Picture 1684678162"/>
                    <pic:cNvPicPr/>
                  </pic:nvPicPr>
                  <pic:blipFill>
                    <a:blip r:embed="rId40">
                      <a:extLst>
                        <a:ext uri="{28A0092B-C50C-407E-A947-70E740481C1C}">
                          <a14:useLocalDpi xmlns:a14="http://schemas.microsoft.com/office/drawing/2010/main" val="0"/>
                        </a:ext>
                      </a:extLst>
                    </a:blip>
                    <a:stretch>
                      <a:fillRect/>
                    </a:stretch>
                  </pic:blipFill>
                  <pic:spPr>
                    <a:xfrm>
                      <a:off x="0" y="0"/>
                      <a:ext cx="5092700" cy="622300"/>
                    </a:xfrm>
                    <a:prstGeom prst="rect">
                      <a:avLst/>
                    </a:prstGeom>
                    <a:ln w="3175">
                      <a:solidFill>
                        <a:schemeClr val="accent1"/>
                      </a:solidFill>
                    </a:ln>
                  </pic:spPr>
                </pic:pic>
              </a:graphicData>
            </a:graphic>
          </wp:inline>
        </w:drawing>
      </w:r>
    </w:p>
    <w:p w14:paraId="74F953D0" w14:textId="6D9D723C" w:rsidR="00FA61C0" w:rsidRDefault="00A50617" w:rsidP="00062F68">
      <w:pPr>
        <w:pStyle w:val="ListParagraph"/>
        <w:numPr>
          <w:ilvl w:val="1"/>
          <w:numId w:val="38"/>
        </w:numPr>
      </w:pPr>
      <w:r>
        <w:t>The provider is exempt from oversight under the PBVS Act of 2012.</w:t>
      </w:r>
      <w:r w:rsidR="00D90B97">
        <w:br/>
      </w:r>
      <w:r w:rsidR="00D90B97">
        <w:br/>
      </w:r>
      <w:r w:rsidR="00D90B97">
        <w:rPr>
          <w:noProof/>
          <w14:ligatures w14:val="none"/>
        </w:rPr>
        <w:drawing>
          <wp:inline distT="0" distB="0" distL="0" distR="0" wp14:anchorId="4C34557E" wp14:editId="696B72B5">
            <wp:extent cx="4241800" cy="558800"/>
            <wp:effectExtent l="12700" t="12700" r="12700" b="12700"/>
            <wp:docPr id="730230641" name="Picture 15" descr="A blue rectangle with white text and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230641" name="Picture 15" descr="A blue rectangle with white text and red dots&#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4241800" cy="558800"/>
                    </a:xfrm>
                    <a:prstGeom prst="rect">
                      <a:avLst/>
                    </a:prstGeom>
                    <a:ln>
                      <a:solidFill>
                        <a:schemeClr val="accent1"/>
                      </a:solidFill>
                    </a:ln>
                  </pic:spPr>
                </pic:pic>
              </a:graphicData>
            </a:graphic>
          </wp:inline>
        </w:drawing>
      </w:r>
    </w:p>
    <w:p w14:paraId="63D701E1" w14:textId="701D7EC0" w:rsidR="00A50617" w:rsidRDefault="0066008A" w:rsidP="00062F68">
      <w:pPr>
        <w:pStyle w:val="ListParagraph"/>
        <w:numPr>
          <w:ilvl w:val="1"/>
          <w:numId w:val="38"/>
        </w:numPr>
      </w:pPr>
      <w:r>
        <w:t>The provider must apply for a Permit of Approval or Exemption but hasn't done so.</w:t>
      </w:r>
    </w:p>
    <w:p w14:paraId="7935B36C" w14:textId="77777777" w:rsidR="00D90B97" w:rsidRDefault="00D90B97" w:rsidP="00143FF3">
      <w:pPr>
        <w:pStyle w:val="Heading2"/>
      </w:pPr>
    </w:p>
    <w:p w14:paraId="28D389F7" w14:textId="77777777" w:rsidR="00E46AFA" w:rsidRDefault="00E46AFA">
      <w:pPr>
        <w:rPr>
          <w:rFonts w:asciiTheme="majorHAnsi" w:eastAsiaTheme="majorEastAsia" w:hAnsiTheme="majorHAnsi" w:cstheme="majorBidi"/>
          <w:color w:val="0F4761" w:themeColor="accent1" w:themeShade="BF"/>
          <w:sz w:val="32"/>
          <w:szCs w:val="32"/>
        </w:rPr>
      </w:pPr>
      <w:r>
        <w:br w:type="page"/>
      </w:r>
    </w:p>
    <w:p w14:paraId="73FBB683" w14:textId="34652F47" w:rsidR="00065A1C" w:rsidRDefault="00143FF3" w:rsidP="00143FF3">
      <w:pPr>
        <w:pStyle w:val="Heading2"/>
      </w:pPr>
      <w:bookmarkStart w:id="46" w:name="_Toc201760508"/>
      <w:r>
        <w:lastRenderedPageBreak/>
        <w:t>Community-Based or Labor Management Organization</w:t>
      </w:r>
      <w:bookmarkEnd w:id="46"/>
    </w:p>
    <w:p w14:paraId="578763DB" w14:textId="5BCFFCBA" w:rsidR="00143FF3" w:rsidRDefault="00143FF3" w:rsidP="00143FF3">
      <w:r>
        <w:t xml:space="preserve">When the user selects a community-based or labor management organization on </w:t>
      </w:r>
      <w:r w:rsidR="00E654E4">
        <w:t>step</w:t>
      </w:r>
      <w:r>
        <w:t xml:space="preserve"> 2, then the fourth </w:t>
      </w:r>
      <w:r w:rsidR="00064428">
        <w:t>step</w:t>
      </w:r>
      <w:r>
        <w:t xml:space="preserve"> will collect information on the </w:t>
      </w:r>
      <w:r w:rsidR="00B76EFE">
        <w:t>organization.</w:t>
      </w:r>
    </w:p>
    <w:p w14:paraId="542BBAA2" w14:textId="77777777" w:rsidR="00B76EFE" w:rsidRDefault="00B76EFE" w:rsidP="00B76EFE">
      <w:pPr>
        <w:keepNext/>
        <w:jc w:val="center"/>
      </w:pPr>
      <w:r>
        <w:rPr>
          <w:noProof/>
        </w:rPr>
        <w:drawing>
          <wp:inline distT="0" distB="0" distL="0" distR="0" wp14:anchorId="60C1B647" wp14:editId="573A62FF">
            <wp:extent cx="6642100" cy="3700037"/>
            <wp:effectExtent l="0" t="0" r="0" b="0"/>
            <wp:docPr id="1182387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879" name="Picture 17"/>
                    <pic:cNvPicPr/>
                  </pic:nvPicPr>
                  <pic:blipFill>
                    <a:blip r:embed="rId42">
                      <a:extLst>
                        <a:ext uri="{28A0092B-C50C-407E-A947-70E740481C1C}">
                          <a14:useLocalDpi xmlns:a14="http://schemas.microsoft.com/office/drawing/2010/main" val="0"/>
                        </a:ext>
                      </a:extLst>
                    </a:blip>
                    <a:stretch>
                      <a:fillRect/>
                    </a:stretch>
                  </pic:blipFill>
                  <pic:spPr>
                    <a:xfrm>
                      <a:off x="0" y="0"/>
                      <a:ext cx="6642100" cy="3700037"/>
                    </a:xfrm>
                    <a:prstGeom prst="rect">
                      <a:avLst/>
                    </a:prstGeom>
                  </pic:spPr>
                </pic:pic>
              </a:graphicData>
            </a:graphic>
          </wp:inline>
        </w:drawing>
      </w:r>
    </w:p>
    <w:p w14:paraId="4BA43543" w14:textId="77B59B95" w:rsidR="00B76EFE" w:rsidRDefault="00B76EFE" w:rsidP="00B76EFE">
      <w:pPr>
        <w:pStyle w:val="Caption"/>
      </w:pPr>
      <w:bookmarkStart w:id="47" w:name="_Toc201760482"/>
      <w:r>
        <w:t xml:space="preserve">Figure </w:t>
      </w:r>
      <w:fldSimple w:instr=" SEQ Figure \* ARABIC ">
        <w:r w:rsidR="00F91ECC">
          <w:rPr>
            <w:noProof/>
          </w:rPr>
          <w:t>17</w:t>
        </w:r>
      </w:fldSimple>
      <w:r>
        <w:t xml:space="preserve"> - Community Based or Labor Management top half of page</w:t>
      </w:r>
      <w:bookmarkEnd w:id="47"/>
    </w:p>
    <w:p w14:paraId="5EEAF7E8" w14:textId="0579367A" w:rsidR="00B76EFE" w:rsidRDefault="00B76EFE" w:rsidP="00B76EFE">
      <w:pPr>
        <w:pStyle w:val="Heading3"/>
        <w:rPr>
          <w:lang w:eastAsia="en-US"/>
        </w:rPr>
      </w:pPr>
      <w:bookmarkStart w:id="48" w:name="_Toc201760509"/>
      <w:r>
        <w:rPr>
          <w:lang w:eastAsia="en-US"/>
        </w:rPr>
        <w:t>Step 4 – Community Based or Labor Management Organization questions</w:t>
      </w:r>
      <w:bookmarkEnd w:id="48"/>
    </w:p>
    <w:p w14:paraId="46AF432D" w14:textId="77777777" w:rsidR="00924BFD" w:rsidRDefault="00B76EFE" w:rsidP="00924BFD">
      <w:pPr>
        <w:rPr>
          <w:lang w:eastAsia="en-US"/>
        </w:rPr>
      </w:pPr>
      <w:r>
        <w:rPr>
          <w:lang w:eastAsia="en-US"/>
        </w:rPr>
        <w:t>There are two (2) questions on this page</w:t>
      </w:r>
      <w:r w:rsidR="00924BFD">
        <w:rPr>
          <w:lang w:eastAsia="en-US"/>
        </w:rPr>
        <w:t xml:space="preserve"> with an expandable information section at the top of the page.</w:t>
      </w:r>
    </w:p>
    <w:p w14:paraId="051D8DEF" w14:textId="59DAC7A4" w:rsidR="008A6A51" w:rsidRDefault="00B76EFE" w:rsidP="00062F68">
      <w:pPr>
        <w:pStyle w:val="ListParagraph"/>
        <w:numPr>
          <w:ilvl w:val="0"/>
          <w:numId w:val="39"/>
        </w:numPr>
      </w:pPr>
      <w:r>
        <w:t>The first question is “Does the provider have documentation issued by the appropriate state education agency(</w:t>
      </w:r>
      <w:proofErr w:type="spellStart"/>
      <w:r>
        <w:t>ies</w:t>
      </w:r>
      <w:proofErr w:type="spellEnd"/>
      <w:r>
        <w:t>) listed above that authorizes it to solicit students and offer and maintain one or more courses of instruction?”. If yes, then the user can upload the authorization document.</w:t>
      </w:r>
      <w:r w:rsidR="008A6A51">
        <w:br/>
      </w:r>
      <w:r w:rsidR="008A6A51">
        <w:br/>
      </w:r>
      <w:r w:rsidR="008A6A51">
        <w:rPr>
          <w:noProof/>
          <w14:ligatures w14:val="none"/>
        </w:rPr>
        <w:drawing>
          <wp:inline distT="0" distB="0" distL="0" distR="0" wp14:anchorId="5C9B2985" wp14:editId="79A63341">
            <wp:extent cx="6362700" cy="1028700"/>
            <wp:effectExtent l="12700" t="12700" r="12700" b="12700"/>
            <wp:docPr id="572209233" name="Picture 1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09233" name="Picture 17" descr="A screenshot of a computer&#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6362700" cy="1028700"/>
                    </a:xfrm>
                    <a:prstGeom prst="rect">
                      <a:avLst/>
                    </a:prstGeom>
                    <a:ln w="3175">
                      <a:solidFill>
                        <a:schemeClr val="tx1"/>
                      </a:solidFill>
                    </a:ln>
                  </pic:spPr>
                </pic:pic>
              </a:graphicData>
            </a:graphic>
          </wp:inline>
        </w:drawing>
      </w:r>
      <w:r w:rsidR="008A6A51">
        <w:br/>
      </w:r>
    </w:p>
    <w:p w14:paraId="2EE161EC" w14:textId="1822AB97" w:rsidR="00B76EFE" w:rsidRDefault="00B76EFE" w:rsidP="00062F68">
      <w:pPr>
        <w:pStyle w:val="ListParagraph"/>
        <w:numPr>
          <w:ilvl w:val="0"/>
          <w:numId w:val="39"/>
        </w:numPr>
      </w:pPr>
      <w:r>
        <w:lastRenderedPageBreak/>
        <w:t>The second question is, “Is the provider approved to operate in Illinois under the private Business and Vocational Schools Act (PBVS)?”.  This question has four (4) possible answers.</w:t>
      </w:r>
    </w:p>
    <w:p w14:paraId="1776783F" w14:textId="099D8523" w:rsidR="00B76EFE" w:rsidRDefault="00B76EFE" w:rsidP="00062F68">
      <w:pPr>
        <w:pStyle w:val="ListParagraph"/>
        <w:numPr>
          <w:ilvl w:val="1"/>
          <w:numId w:val="28"/>
        </w:numPr>
      </w:pPr>
      <w:r>
        <w:t xml:space="preserve">The provider has been approved.  </w:t>
      </w:r>
      <w:r w:rsidR="00BE7ED1">
        <w:br/>
      </w:r>
      <w:r w:rsidR="00BE7ED1">
        <w:br/>
      </w:r>
      <w:r w:rsidR="00BE7ED1">
        <w:rPr>
          <w:noProof/>
          <w14:ligatures w14:val="none"/>
        </w:rPr>
        <w:drawing>
          <wp:inline distT="0" distB="0" distL="0" distR="0" wp14:anchorId="7B094C41" wp14:editId="014212EF">
            <wp:extent cx="3517900" cy="660400"/>
            <wp:effectExtent l="12700" t="12700" r="12700" b="12700"/>
            <wp:docPr id="150035046" name="Picture 18"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35046" name="Picture 18" descr="A close up of a logo&#10;&#10;AI-generated content may be incorrect."/>
                    <pic:cNvPicPr/>
                  </pic:nvPicPr>
                  <pic:blipFill>
                    <a:blip r:embed="rId44">
                      <a:extLst>
                        <a:ext uri="{28A0092B-C50C-407E-A947-70E740481C1C}">
                          <a14:useLocalDpi xmlns:a14="http://schemas.microsoft.com/office/drawing/2010/main" val="0"/>
                        </a:ext>
                      </a:extLst>
                    </a:blip>
                    <a:stretch>
                      <a:fillRect/>
                    </a:stretch>
                  </pic:blipFill>
                  <pic:spPr>
                    <a:xfrm>
                      <a:off x="0" y="0"/>
                      <a:ext cx="3517900" cy="660400"/>
                    </a:xfrm>
                    <a:prstGeom prst="rect">
                      <a:avLst/>
                    </a:prstGeom>
                    <a:ln w="3175">
                      <a:solidFill>
                        <a:schemeClr val="tx1"/>
                      </a:solidFill>
                    </a:ln>
                  </pic:spPr>
                </pic:pic>
              </a:graphicData>
            </a:graphic>
          </wp:inline>
        </w:drawing>
      </w:r>
    </w:p>
    <w:p w14:paraId="36EFD6BD" w14:textId="2DB51099" w:rsidR="00B76EFE" w:rsidRDefault="00B76EFE" w:rsidP="00062F68">
      <w:pPr>
        <w:pStyle w:val="ListParagraph"/>
        <w:numPr>
          <w:ilvl w:val="1"/>
          <w:numId w:val="28"/>
        </w:numPr>
      </w:pPr>
      <w:r>
        <w:t xml:space="preserve">The provider has an existing approval but has received a delay in processing letter.  </w:t>
      </w:r>
      <w:r w:rsidR="00BE7ED1">
        <w:br/>
      </w:r>
      <w:r w:rsidR="00BE7ED1">
        <w:br/>
      </w:r>
      <w:r w:rsidR="00BE7ED1">
        <w:rPr>
          <w:noProof/>
          <w14:ligatures w14:val="none"/>
        </w:rPr>
        <w:drawing>
          <wp:inline distT="0" distB="0" distL="0" distR="0" wp14:anchorId="164A78EE" wp14:editId="5F91C7A1">
            <wp:extent cx="5054600" cy="609600"/>
            <wp:effectExtent l="12700" t="12700" r="12700" b="12700"/>
            <wp:docPr id="16561289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128928" name="Picture 1656128928"/>
                    <pic:cNvPicPr/>
                  </pic:nvPicPr>
                  <pic:blipFill>
                    <a:blip r:embed="rId45">
                      <a:extLst>
                        <a:ext uri="{28A0092B-C50C-407E-A947-70E740481C1C}">
                          <a14:useLocalDpi xmlns:a14="http://schemas.microsoft.com/office/drawing/2010/main" val="0"/>
                        </a:ext>
                      </a:extLst>
                    </a:blip>
                    <a:stretch>
                      <a:fillRect/>
                    </a:stretch>
                  </pic:blipFill>
                  <pic:spPr>
                    <a:xfrm>
                      <a:off x="0" y="0"/>
                      <a:ext cx="5054600" cy="609600"/>
                    </a:xfrm>
                    <a:prstGeom prst="rect">
                      <a:avLst/>
                    </a:prstGeom>
                    <a:ln w="3175">
                      <a:solidFill>
                        <a:schemeClr val="tx1"/>
                      </a:solidFill>
                    </a:ln>
                  </pic:spPr>
                </pic:pic>
              </a:graphicData>
            </a:graphic>
          </wp:inline>
        </w:drawing>
      </w:r>
    </w:p>
    <w:p w14:paraId="2A0DDFF0" w14:textId="1A2C34D9" w:rsidR="00B76EFE" w:rsidRDefault="00B76EFE" w:rsidP="00062F68">
      <w:pPr>
        <w:pStyle w:val="ListParagraph"/>
        <w:numPr>
          <w:ilvl w:val="1"/>
          <w:numId w:val="28"/>
        </w:numPr>
      </w:pPr>
      <w:r>
        <w:t xml:space="preserve">The provider is exempt. </w:t>
      </w:r>
      <w:r w:rsidR="00BE7ED1">
        <w:br/>
      </w:r>
      <w:r w:rsidR="00BE7ED1">
        <w:br/>
      </w:r>
      <w:r w:rsidR="00BE7ED1">
        <w:rPr>
          <w:noProof/>
          <w14:ligatures w14:val="none"/>
        </w:rPr>
        <w:drawing>
          <wp:inline distT="0" distB="0" distL="0" distR="0" wp14:anchorId="2CF43B2E" wp14:editId="51812331">
            <wp:extent cx="3886200" cy="596900"/>
            <wp:effectExtent l="12700" t="12700" r="12700" b="12700"/>
            <wp:docPr id="609854760" name="Picture 20" descr="A blue square with white and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854760" name="Picture 20" descr="A blue square with white and red text&#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3886200" cy="596900"/>
                    </a:xfrm>
                    <a:prstGeom prst="rect">
                      <a:avLst/>
                    </a:prstGeom>
                    <a:ln w="3175">
                      <a:solidFill>
                        <a:schemeClr val="tx1"/>
                      </a:solidFill>
                    </a:ln>
                  </pic:spPr>
                </pic:pic>
              </a:graphicData>
            </a:graphic>
          </wp:inline>
        </w:drawing>
      </w:r>
    </w:p>
    <w:p w14:paraId="7154B467" w14:textId="77777777" w:rsidR="00B76EFE" w:rsidRDefault="00B76EFE" w:rsidP="00062F68">
      <w:pPr>
        <w:pStyle w:val="ListParagraph"/>
        <w:numPr>
          <w:ilvl w:val="1"/>
          <w:numId w:val="28"/>
        </w:numPr>
      </w:pPr>
      <w:r>
        <w:t>The provider must apply.</w:t>
      </w:r>
    </w:p>
    <w:p w14:paraId="0CC7D9E0" w14:textId="14F21E6A" w:rsidR="0045345A" w:rsidRDefault="0045345A">
      <w:pPr>
        <w:rPr>
          <w:lang w:eastAsia="en-US"/>
        </w:rPr>
      </w:pPr>
      <w:r>
        <w:rPr>
          <w:lang w:eastAsia="en-US"/>
        </w:rPr>
        <w:br w:type="page"/>
      </w:r>
    </w:p>
    <w:p w14:paraId="2785831B" w14:textId="10210FCC" w:rsidR="00B76EFE" w:rsidRDefault="0045345A" w:rsidP="0045345A">
      <w:pPr>
        <w:pStyle w:val="Heading2"/>
        <w:rPr>
          <w:lang w:eastAsia="en-US"/>
        </w:rPr>
      </w:pPr>
      <w:bookmarkStart w:id="49" w:name="_Toc201760510"/>
      <w:r>
        <w:rPr>
          <w:lang w:eastAsia="en-US"/>
        </w:rPr>
        <w:lastRenderedPageBreak/>
        <w:t>Sign-up page after successful completion of pre-screening</w:t>
      </w:r>
      <w:bookmarkEnd w:id="49"/>
    </w:p>
    <w:p w14:paraId="2B8B285C" w14:textId="47C5D75A" w:rsidR="0045345A" w:rsidRDefault="0045345A" w:rsidP="0045345A">
      <w:pPr>
        <w:rPr>
          <w:lang w:eastAsia="en-US"/>
        </w:rPr>
      </w:pPr>
      <w:r>
        <w:rPr>
          <w:lang w:eastAsia="en-US"/>
        </w:rPr>
        <w:t xml:space="preserve">After the appropriate four (4) pages have been answered affirmatively, the system will present the sign-up page.  This page will allow the user to get their account to sign-in to IWDS-2.0.  Once they have successfully setup their account through the </w:t>
      </w:r>
      <w:proofErr w:type="spellStart"/>
      <w:r>
        <w:rPr>
          <w:lang w:eastAsia="en-US"/>
        </w:rPr>
        <w:t>DoIT</w:t>
      </w:r>
      <w:proofErr w:type="spellEnd"/>
      <w:r>
        <w:rPr>
          <w:lang w:eastAsia="en-US"/>
        </w:rPr>
        <w:t xml:space="preserve"> Okta sign-up process, and they have successfully signed-in using that account, the system will take the user to the Add Entity page to complete the steps of adding their provider information and </w:t>
      </w:r>
      <w:r w:rsidR="00E954D8">
        <w:rPr>
          <w:lang w:eastAsia="en-US"/>
        </w:rPr>
        <w:t>at least one location.  Once that is complete, they can proceed to enter their training program and submit it for review.</w:t>
      </w:r>
    </w:p>
    <w:p w14:paraId="2DC13AE0" w14:textId="316926B5" w:rsidR="00E954D8" w:rsidRDefault="00E954D8" w:rsidP="0045345A">
      <w:pPr>
        <w:rPr>
          <w:lang w:eastAsia="en-US"/>
        </w:rPr>
      </w:pPr>
      <w:r>
        <w:rPr>
          <w:lang w:eastAsia="en-US"/>
        </w:rPr>
        <w:t xml:space="preserve">Note: This page will likely change according to the parameters of getting an account through the </w:t>
      </w:r>
      <w:proofErr w:type="spellStart"/>
      <w:r>
        <w:rPr>
          <w:lang w:eastAsia="en-US"/>
        </w:rPr>
        <w:t>DoIT</w:t>
      </w:r>
      <w:proofErr w:type="spellEnd"/>
      <w:r>
        <w:rPr>
          <w:lang w:eastAsia="en-US"/>
        </w:rPr>
        <w:t xml:space="preserve"> Okta system.  Most likely this will only be an explanation and a link to obtain the account.</w:t>
      </w:r>
    </w:p>
    <w:p w14:paraId="3FC08F60" w14:textId="77777777" w:rsidR="00E954D8" w:rsidRDefault="00E954D8" w:rsidP="00E954D8">
      <w:pPr>
        <w:keepNext/>
        <w:jc w:val="center"/>
      </w:pPr>
      <w:r>
        <w:rPr>
          <w:noProof/>
          <w:lang w:eastAsia="en-US"/>
        </w:rPr>
        <w:drawing>
          <wp:inline distT="0" distB="0" distL="0" distR="0" wp14:anchorId="036399AA" wp14:editId="2CFF0113">
            <wp:extent cx="6026468" cy="4707467"/>
            <wp:effectExtent l="0" t="0" r="6350" b="4445"/>
            <wp:docPr id="1246118186" name="Picture 19" descr="A screenshot of a login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118186" name="Picture 19" descr="A screenshot of a login form&#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6044048" cy="4721199"/>
                    </a:xfrm>
                    <a:prstGeom prst="rect">
                      <a:avLst/>
                    </a:prstGeom>
                  </pic:spPr>
                </pic:pic>
              </a:graphicData>
            </a:graphic>
          </wp:inline>
        </w:drawing>
      </w:r>
    </w:p>
    <w:p w14:paraId="2BAC8161" w14:textId="6D657527" w:rsidR="00E954D8" w:rsidRPr="0045345A" w:rsidRDefault="00E954D8" w:rsidP="00E954D8">
      <w:pPr>
        <w:pStyle w:val="Caption"/>
      </w:pPr>
      <w:bookmarkStart w:id="50" w:name="_Toc201760483"/>
      <w:r>
        <w:t xml:space="preserve">Figure </w:t>
      </w:r>
      <w:fldSimple w:instr=" SEQ Figure \* ARABIC ">
        <w:r w:rsidR="00F91ECC">
          <w:rPr>
            <w:noProof/>
          </w:rPr>
          <w:t>18</w:t>
        </w:r>
      </w:fldSimple>
      <w:r>
        <w:t xml:space="preserve"> - Successful completion sign-up page</w:t>
      </w:r>
      <w:bookmarkEnd w:id="50"/>
    </w:p>
    <w:sectPr w:rsidR="00E954D8" w:rsidRPr="0045345A" w:rsidSect="006869D5">
      <w:headerReference w:type="default" r:id="rId48"/>
      <w:footerReference w:type="default" r:id="rId4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809A9" w14:textId="77777777" w:rsidR="00A93821" w:rsidRDefault="00A93821" w:rsidP="00816815">
      <w:pPr>
        <w:spacing w:after="0" w:line="240" w:lineRule="auto"/>
      </w:pPr>
      <w:r>
        <w:separator/>
      </w:r>
    </w:p>
  </w:endnote>
  <w:endnote w:type="continuationSeparator" w:id="0">
    <w:p w14:paraId="126CD2C3" w14:textId="77777777" w:rsidR="00A93821" w:rsidRDefault="00A93821" w:rsidP="00816815">
      <w:pPr>
        <w:spacing w:after="0" w:line="240" w:lineRule="auto"/>
      </w:pPr>
      <w:r>
        <w:continuationSeparator/>
      </w:r>
    </w:p>
  </w:endnote>
  <w:endnote w:type="continuationNotice" w:id="1">
    <w:p w14:paraId="32268CF3" w14:textId="77777777" w:rsidR="00A93821" w:rsidRDefault="00A938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48703" w14:textId="393C35FA" w:rsidR="7AC49E89" w:rsidRDefault="00360D89" w:rsidP="7AC49E89">
    <w:pPr>
      <w:pStyle w:val="Footer"/>
    </w:pPr>
    <w:r>
      <w:t xml:space="preserve">IWDS-2.0 UAT Release </w:t>
    </w:r>
    <w:r w:rsidR="00861F31">
      <w:t>5</w:t>
    </w:r>
    <w:r>
      <w:t xml:space="preserve"> ETPL </w:t>
    </w:r>
    <w:r w:rsidR="003A5512">
      <w:t>Pre-Screening</w:t>
    </w:r>
    <w:r>
      <w:ptab w:relativeTo="margin" w:alignment="center" w:leader="none"/>
    </w:r>
    <w:r>
      <w:fldChar w:fldCharType="begin"/>
    </w:r>
    <w:r>
      <w:instrText xml:space="preserve"> PAGE  \* MERGEFORMAT </w:instrText>
    </w:r>
    <w:r>
      <w:fldChar w:fldCharType="separate"/>
    </w:r>
    <w:r>
      <w:rPr>
        <w:noProof/>
      </w:rPr>
      <w:t>1</w:t>
    </w:r>
    <w:r>
      <w:fldChar w:fldCharType="end"/>
    </w:r>
    <w:r>
      <w:ptab w:relativeTo="margin" w:alignment="right" w:leader="none"/>
    </w:r>
    <w:r>
      <w:fldChar w:fldCharType="begin"/>
    </w:r>
    <w:r>
      <w:instrText xml:space="preserve"> SAVEDATE \@ "M/d/yyyy" \* MERGEFORMAT </w:instrText>
    </w:r>
    <w:r>
      <w:fldChar w:fldCharType="separate"/>
    </w:r>
    <w:r w:rsidR="00BF4C4D">
      <w:rPr>
        <w:noProof/>
      </w:rPr>
      <w:t>6/25/2025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32B90" w14:textId="77777777" w:rsidR="00A93821" w:rsidRDefault="00A93821" w:rsidP="00816815">
      <w:pPr>
        <w:spacing w:after="0" w:line="240" w:lineRule="auto"/>
      </w:pPr>
      <w:r>
        <w:separator/>
      </w:r>
    </w:p>
  </w:footnote>
  <w:footnote w:type="continuationSeparator" w:id="0">
    <w:p w14:paraId="04663527" w14:textId="77777777" w:rsidR="00A93821" w:rsidRDefault="00A93821" w:rsidP="00816815">
      <w:pPr>
        <w:spacing w:after="0" w:line="240" w:lineRule="auto"/>
      </w:pPr>
      <w:r>
        <w:continuationSeparator/>
      </w:r>
    </w:p>
  </w:footnote>
  <w:footnote w:type="continuationNotice" w:id="1">
    <w:p w14:paraId="249A21FD" w14:textId="77777777" w:rsidR="00A93821" w:rsidRDefault="00A9382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715" w:type="dxa"/>
      <w:tblInd w:w="-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 w:type="dxa"/>
        <w:bottom w:w="29" w:type="dxa"/>
        <w:right w:w="14" w:type="dxa"/>
      </w:tblCellMar>
      <w:tblLook w:val="04A0" w:firstRow="1" w:lastRow="0" w:firstColumn="1" w:lastColumn="0" w:noHBand="0" w:noVBand="1"/>
    </w:tblPr>
    <w:tblGrid>
      <w:gridCol w:w="7835"/>
      <w:gridCol w:w="2880"/>
    </w:tblGrid>
    <w:tr w:rsidR="00816815" w14:paraId="2CE3BD20" w14:textId="77777777" w:rsidTr="00CB599F">
      <w:trPr>
        <w:trHeight w:val="1080"/>
      </w:trPr>
      <w:tc>
        <w:tcPr>
          <w:tcW w:w="7835" w:type="dxa"/>
        </w:tcPr>
        <w:p w14:paraId="7762C089" w14:textId="629017A3" w:rsidR="00816815" w:rsidRPr="009E1DD8" w:rsidRDefault="00816815" w:rsidP="00816815">
          <w:pPr>
            <w:pStyle w:val="Header"/>
            <w:rPr>
              <w:sz w:val="36"/>
              <w:szCs w:val="36"/>
            </w:rPr>
          </w:pPr>
          <w:r>
            <w:rPr>
              <w:noProof/>
              <w:sz w:val="36"/>
              <w:szCs w:val="36"/>
            </w:rPr>
            <w:drawing>
              <wp:anchor distT="0" distB="0" distL="114300" distR="114300" simplePos="0" relativeHeight="251658240" behindDoc="0" locked="0" layoutInCell="1" allowOverlap="1" wp14:anchorId="732FFEF8" wp14:editId="7D6938D2">
                <wp:simplePos x="0" y="0"/>
                <wp:positionH relativeFrom="column">
                  <wp:posOffset>2444363</wp:posOffset>
                </wp:positionH>
                <wp:positionV relativeFrom="paragraph">
                  <wp:posOffset>164099</wp:posOffset>
                </wp:positionV>
                <wp:extent cx="1828800" cy="518294"/>
                <wp:effectExtent l="0" t="0" r="0" b="0"/>
                <wp:wrapNone/>
                <wp:docPr id="274425616" name="Picture 274425616"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25616" name="Picture 274425616" descr="A close-up of a 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51829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E12B8C1" wp14:editId="16AD50D0">
                <wp:extent cx="1314450" cy="674370"/>
                <wp:effectExtent l="0" t="0" r="6350" b="0"/>
                <wp:docPr id="617051410" name="Picture 617051410" descr="A logo of a person with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051410" name="Picture 617051410" descr="A logo of a person with a black background&#10;&#10;Description automatically generated with medium confidence"/>
                        <pic:cNvPicPr>
                          <a:picLocks noChangeAspect="1" noChangeArrowheads="1"/>
                        </pic:cNvPicPr>
                      </pic:nvPicPr>
                      <pic:blipFill rotWithShape="1">
                        <a:blip r:embed="rId2">
                          <a:extLst>
                            <a:ext uri="{28A0092B-C50C-407E-A947-70E740481C1C}">
                              <a14:useLocalDpi xmlns:a14="http://schemas.microsoft.com/office/drawing/2010/main" val="0"/>
                            </a:ext>
                          </a:extLst>
                        </a:blip>
                        <a:srcRect/>
                        <a:stretch/>
                      </pic:blipFill>
                      <pic:spPr bwMode="auto">
                        <a:xfrm>
                          <a:off x="0" y="0"/>
                          <a:ext cx="1314450" cy="6743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80" w:type="dxa"/>
        </w:tcPr>
        <w:p w14:paraId="2281382A" w14:textId="70B16C64" w:rsidR="00816815" w:rsidRDefault="7AC49E89" w:rsidP="00D54A7D">
          <w:pPr>
            <w:pStyle w:val="NormalNoSpacing"/>
            <w:ind w:left="-465"/>
            <w:jc w:val="right"/>
            <w:rPr>
              <w:sz w:val="21"/>
              <w:szCs w:val="21"/>
            </w:rPr>
          </w:pPr>
          <w:r w:rsidRPr="7AC49E89">
            <w:rPr>
              <w:sz w:val="21"/>
              <w:szCs w:val="21"/>
            </w:rPr>
            <w:t xml:space="preserve">UAT Release </w:t>
          </w:r>
          <w:r w:rsidR="00CB599F">
            <w:rPr>
              <w:sz w:val="21"/>
              <w:szCs w:val="21"/>
            </w:rPr>
            <w:t>#</w:t>
          </w:r>
          <w:r w:rsidRPr="7AC49E89">
            <w:rPr>
              <w:sz w:val="21"/>
              <w:szCs w:val="21"/>
            </w:rPr>
            <w:t xml:space="preserve"> Cycle </w:t>
          </w:r>
          <w:r w:rsidR="00CB599F">
            <w:rPr>
              <w:sz w:val="21"/>
              <w:szCs w:val="21"/>
            </w:rPr>
            <w:t>1</w:t>
          </w:r>
          <w:r w:rsidRPr="7AC49E89">
            <w:rPr>
              <w:sz w:val="21"/>
              <w:szCs w:val="21"/>
            </w:rPr>
            <w:t xml:space="preserve"> - Guide</w:t>
          </w:r>
        </w:p>
        <w:p w14:paraId="5254686A" w14:textId="77777777" w:rsidR="00816815" w:rsidRPr="008A66B7" w:rsidRDefault="00816815" w:rsidP="00D54A7D">
          <w:pPr>
            <w:pStyle w:val="NormalNoSpacing"/>
            <w:jc w:val="right"/>
            <w:rPr>
              <w:sz w:val="21"/>
              <w:szCs w:val="22"/>
            </w:rPr>
          </w:pPr>
          <w:r w:rsidRPr="008A66B7">
            <w:rPr>
              <w:sz w:val="21"/>
              <w:szCs w:val="22"/>
            </w:rPr>
            <w:t>Author: SIUC CWD</w:t>
          </w:r>
        </w:p>
        <w:p w14:paraId="0B369D74" w14:textId="244EC31A" w:rsidR="00816815" w:rsidRPr="008A66B7" w:rsidRDefault="00816815" w:rsidP="00D54A7D">
          <w:pPr>
            <w:pStyle w:val="NormalNoSpacing"/>
            <w:jc w:val="right"/>
            <w:rPr>
              <w:sz w:val="21"/>
              <w:szCs w:val="22"/>
            </w:rPr>
          </w:pPr>
          <w:r w:rsidRPr="008A66B7">
            <w:rPr>
              <w:sz w:val="21"/>
              <w:szCs w:val="22"/>
            </w:rPr>
            <w:t xml:space="preserve">Created: </w:t>
          </w:r>
          <w:r w:rsidR="007F6287">
            <w:rPr>
              <w:sz w:val="21"/>
              <w:szCs w:val="22"/>
            </w:rPr>
            <w:t>06</w:t>
          </w:r>
          <w:r w:rsidR="00CB599F">
            <w:rPr>
              <w:sz w:val="21"/>
              <w:szCs w:val="22"/>
            </w:rPr>
            <w:t>/</w:t>
          </w:r>
          <w:r w:rsidR="007F6287">
            <w:rPr>
              <w:sz w:val="21"/>
              <w:szCs w:val="22"/>
            </w:rPr>
            <w:t>25</w:t>
          </w:r>
          <w:r w:rsidR="00CB599F">
            <w:rPr>
              <w:sz w:val="21"/>
              <w:szCs w:val="22"/>
            </w:rPr>
            <w:t>/2025</w:t>
          </w:r>
        </w:p>
        <w:p w14:paraId="494310AE" w14:textId="26C9713B" w:rsidR="00816815" w:rsidRPr="008A66B7" w:rsidRDefault="00816815" w:rsidP="00D54A7D">
          <w:pPr>
            <w:pStyle w:val="NormalNoSpacing"/>
            <w:jc w:val="right"/>
          </w:pPr>
          <w:r w:rsidRPr="008A66B7">
            <w:rPr>
              <w:sz w:val="21"/>
              <w:szCs w:val="22"/>
            </w:rPr>
            <w:t>Updated:</w:t>
          </w:r>
          <w:r w:rsidR="00CB599F">
            <w:rPr>
              <w:sz w:val="21"/>
              <w:szCs w:val="22"/>
            </w:rPr>
            <w:t xml:space="preserve"> </w:t>
          </w:r>
          <w:r w:rsidR="00CB599F">
            <w:rPr>
              <w:sz w:val="21"/>
              <w:szCs w:val="22"/>
            </w:rPr>
            <w:fldChar w:fldCharType="begin"/>
          </w:r>
          <w:r w:rsidR="00CB599F">
            <w:rPr>
              <w:sz w:val="21"/>
              <w:szCs w:val="22"/>
            </w:rPr>
            <w:instrText xml:space="preserve"> SAVEDATE \@ "MM/dd/yyyy" \* MERGEFORMAT </w:instrText>
          </w:r>
          <w:r w:rsidR="00CB599F">
            <w:rPr>
              <w:sz w:val="21"/>
              <w:szCs w:val="22"/>
            </w:rPr>
            <w:fldChar w:fldCharType="separate"/>
          </w:r>
          <w:r w:rsidR="00BF4C4D" w:rsidRPr="00BF4C4D">
            <w:rPr>
              <w:noProof/>
              <w:color w:val="7F7F7F" w:themeColor="text1" w:themeTint="80"/>
              <w:sz w:val="21"/>
              <w:szCs w:val="22"/>
            </w:rPr>
            <w:t>06/25/2025</w:t>
          </w:r>
          <w:r w:rsidR="00CB599F">
            <w:rPr>
              <w:sz w:val="21"/>
              <w:szCs w:val="22"/>
            </w:rPr>
            <w:fldChar w:fldCharType="end"/>
          </w:r>
          <w:r w:rsidRPr="008A66B7">
            <w:rPr>
              <w:sz w:val="21"/>
              <w:szCs w:val="22"/>
            </w:rPr>
            <w:t xml:space="preserve"> </w:t>
          </w:r>
        </w:p>
      </w:tc>
    </w:tr>
  </w:tbl>
  <w:p w14:paraId="37DB4D44" w14:textId="23FA7BE9" w:rsidR="00816815" w:rsidRDefault="00816815" w:rsidP="00816815">
    <w:pPr>
      <w:pStyle w:val="Header"/>
    </w:pPr>
  </w:p>
  <w:p w14:paraId="634F6EB3" w14:textId="5DE62E6E" w:rsidR="00816815" w:rsidRDefault="008168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E6DFD"/>
    <w:multiLevelType w:val="hybridMultilevel"/>
    <w:tmpl w:val="F768F0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B">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23BB9"/>
    <w:multiLevelType w:val="hybridMultilevel"/>
    <w:tmpl w:val="AA70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80F31"/>
    <w:multiLevelType w:val="hybridMultilevel"/>
    <w:tmpl w:val="5CB026F2"/>
    <w:lvl w:ilvl="0" w:tplc="E0A4B46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126012"/>
    <w:multiLevelType w:val="hybridMultilevel"/>
    <w:tmpl w:val="E13C4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2D4E91"/>
    <w:multiLevelType w:val="hybridMultilevel"/>
    <w:tmpl w:val="5462B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7079D"/>
    <w:multiLevelType w:val="hybridMultilevel"/>
    <w:tmpl w:val="842292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263C39"/>
    <w:multiLevelType w:val="hybridMultilevel"/>
    <w:tmpl w:val="0DD03A3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B3E5D14"/>
    <w:multiLevelType w:val="hybridMultilevel"/>
    <w:tmpl w:val="4A065376"/>
    <w:lvl w:ilvl="0" w:tplc="5CF8F39A">
      <w:start w:val="1"/>
      <w:numFmt w:val="bullet"/>
      <w:lvlText w:val=""/>
      <w:lvlJc w:val="left"/>
      <w:pPr>
        <w:ind w:left="720" w:hanging="360"/>
      </w:pPr>
      <w:rPr>
        <w:rFonts w:ascii="Symbol" w:hAnsi="Symbol" w:hint="default"/>
      </w:rPr>
    </w:lvl>
    <w:lvl w:ilvl="1" w:tplc="02BC26C2">
      <w:start w:val="1"/>
      <w:numFmt w:val="bullet"/>
      <w:lvlText w:val=""/>
      <w:lvlJc w:val="left"/>
      <w:pPr>
        <w:ind w:left="1440" w:hanging="360"/>
      </w:pPr>
      <w:rPr>
        <w:rFonts w:ascii="Symbol" w:hAnsi="Symbol" w:hint="default"/>
      </w:rPr>
    </w:lvl>
    <w:lvl w:ilvl="2" w:tplc="2F3ED7C2">
      <w:start w:val="1"/>
      <w:numFmt w:val="bullet"/>
      <w:lvlText w:val=""/>
      <w:lvlJc w:val="left"/>
      <w:pPr>
        <w:ind w:left="2160" w:hanging="360"/>
      </w:pPr>
      <w:rPr>
        <w:rFonts w:ascii="Wingdings" w:hAnsi="Wingdings" w:hint="default"/>
      </w:rPr>
    </w:lvl>
    <w:lvl w:ilvl="3" w:tplc="C5FC020E">
      <w:start w:val="1"/>
      <w:numFmt w:val="bullet"/>
      <w:lvlText w:val=""/>
      <w:lvlJc w:val="left"/>
      <w:pPr>
        <w:ind w:left="2880" w:hanging="360"/>
      </w:pPr>
      <w:rPr>
        <w:rFonts w:ascii="Symbol" w:hAnsi="Symbol" w:hint="default"/>
      </w:rPr>
    </w:lvl>
    <w:lvl w:ilvl="4" w:tplc="1AA20A6A">
      <w:start w:val="1"/>
      <w:numFmt w:val="bullet"/>
      <w:lvlText w:val="o"/>
      <w:lvlJc w:val="left"/>
      <w:pPr>
        <w:ind w:left="3600" w:hanging="360"/>
      </w:pPr>
      <w:rPr>
        <w:rFonts w:ascii="Courier New" w:hAnsi="Courier New" w:hint="default"/>
      </w:rPr>
    </w:lvl>
    <w:lvl w:ilvl="5" w:tplc="F208C8F2">
      <w:start w:val="1"/>
      <w:numFmt w:val="bullet"/>
      <w:lvlText w:val=""/>
      <w:lvlJc w:val="left"/>
      <w:pPr>
        <w:ind w:left="4320" w:hanging="360"/>
      </w:pPr>
      <w:rPr>
        <w:rFonts w:ascii="Wingdings" w:hAnsi="Wingdings" w:hint="default"/>
      </w:rPr>
    </w:lvl>
    <w:lvl w:ilvl="6" w:tplc="A364ADB6">
      <w:start w:val="1"/>
      <w:numFmt w:val="bullet"/>
      <w:lvlText w:val=""/>
      <w:lvlJc w:val="left"/>
      <w:pPr>
        <w:ind w:left="5040" w:hanging="360"/>
      </w:pPr>
      <w:rPr>
        <w:rFonts w:ascii="Symbol" w:hAnsi="Symbol" w:hint="default"/>
      </w:rPr>
    </w:lvl>
    <w:lvl w:ilvl="7" w:tplc="A92A64F6">
      <w:start w:val="1"/>
      <w:numFmt w:val="bullet"/>
      <w:lvlText w:val="o"/>
      <w:lvlJc w:val="left"/>
      <w:pPr>
        <w:ind w:left="5760" w:hanging="360"/>
      </w:pPr>
      <w:rPr>
        <w:rFonts w:ascii="Courier New" w:hAnsi="Courier New" w:hint="default"/>
      </w:rPr>
    </w:lvl>
    <w:lvl w:ilvl="8" w:tplc="C3263F1E">
      <w:start w:val="1"/>
      <w:numFmt w:val="bullet"/>
      <w:lvlText w:val=""/>
      <w:lvlJc w:val="left"/>
      <w:pPr>
        <w:ind w:left="6480" w:hanging="360"/>
      </w:pPr>
      <w:rPr>
        <w:rFonts w:ascii="Wingdings" w:hAnsi="Wingdings" w:hint="default"/>
      </w:rPr>
    </w:lvl>
  </w:abstractNum>
  <w:abstractNum w:abstractNumId="8" w15:restartNumberingAfterBreak="0">
    <w:nsid w:val="1F194158"/>
    <w:multiLevelType w:val="hybridMultilevel"/>
    <w:tmpl w:val="28DCF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9A39E1"/>
    <w:multiLevelType w:val="hybridMultilevel"/>
    <w:tmpl w:val="E6FAA132"/>
    <w:lvl w:ilvl="0" w:tplc="630C36EC">
      <w:start w:val="1"/>
      <w:numFmt w:val="bullet"/>
      <w:lvlText w:val=""/>
      <w:lvlJc w:val="left"/>
      <w:pPr>
        <w:ind w:left="720" w:hanging="360"/>
      </w:pPr>
      <w:rPr>
        <w:rFonts w:ascii="Symbol" w:hAnsi="Symbol" w:hint="default"/>
      </w:rPr>
    </w:lvl>
    <w:lvl w:ilvl="1" w:tplc="8CFAC4F0">
      <w:start w:val="1"/>
      <w:numFmt w:val="bullet"/>
      <w:lvlText w:val="o"/>
      <w:lvlJc w:val="left"/>
      <w:pPr>
        <w:ind w:left="1440" w:hanging="360"/>
      </w:pPr>
      <w:rPr>
        <w:rFonts w:ascii="Courier New" w:hAnsi="Courier New" w:hint="default"/>
      </w:rPr>
    </w:lvl>
    <w:lvl w:ilvl="2" w:tplc="D84C6EE4">
      <w:start w:val="1"/>
      <w:numFmt w:val="bullet"/>
      <w:lvlText w:val=""/>
      <w:lvlJc w:val="left"/>
      <w:pPr>
        <w:ind w:left="2160" w:hanging="360"/>
      </w:pPr>
      <w:rPr>
        <w:rFonts w:ascii="Wingdings" w:hAnsi="Wingdings" w:hint="default"/>
      </w:rPr>
    </w:lvl>
    <w:lvl w:ilvl="3" w:tplc="9E46749E">
      <w:start w:val="1"/>
      <w:numFmt w:val="bullet"/>
      <w:lvlText w:val=""/>
      <w:lvlJc w:val="left"/>
      <w:pPr>
        <w:ind w:left="2880" w:hanging="360"/>
      </w:pPr>
      <w:rPr>
        <w:rFonts w:ascii="Symbol" w:hAnsi="Symbol" w:hint="default"/>
      </w:rPr>
    </w:lvl>
    <w:lvl w:ilvl="4" w:tplc="42ECB5DA">
      <w:start w:val="1"/>
      <w:numFmt w:val="bullet"/>
      <w:lvlText w:val="o"/>
      <w:lvlJc w:val="left"/>
      <w:pPr>
        <w:ind w:left="3600" w:hanging="360"/>
      </w:pPr>
      <w:rPr>
        <w:rFonts w:ascii="Courier New" w:hAnsi="Courier New" w:hint="default"/>
      </w:rPr>
    </w:lvl>
    <w:lvl w:ilvl="5" w:tplc="189C8A7A">
      <w:start w:val="1"/>
      <w:numFmt w:val="bullet"/>
      <w:lvlText w:val=""/>
      <w:lvlJc w:val="left"/>
      <w:pPr>
        <w:ind w:left="4320" w:hanging="360"/>
      </w:pPr>
      <w:rPr>
        <w:rFonts w:ascii="Wingdings" w:hAnsi="Wingdings" w:hint="default"/>
      </w:rPr>
    </w:lvl>
    <w:lvl w:ilvl="6" w:tplc="03E6E6B4">
      <w:start w:val="1"/>
      <w:numFmt w:val="bullet"/>
      <w:lvlText w:val=""/>
      <w:lvlJc w:val="left"/>
      <w:pPr>
        <w:ind w:left="5040" w:hanging="360"/>
      </w:pPr>
      <w:rPr>
        <w:rFonts w:ascii="Symbol" w:hAnsi="Symbol" w:hint="default"/>
      </w:rPr>
    </w:lvl>
    <w:lvl w:ilvl="7" w:tplc="0A18B41A">
      <w:start w:val="1"/>
      <w:numFmt w:val="bullet"/>
      <w:lvlText w:val="o"/>
      <w:lvlJc w:val="left"/>
      <w:pPr>
        <w:ind w:left="5760" w:hanging="360"/>
      </w:pPr>
      <w:rPr>
        <w:rFonts w:ascii="Courier New" w:hAnsi="Courier New" w:hint="default"/>
      </w:rPr>
    </w:lvl>
    <w:lvl w:ilvl="8" w:tplc="BD4EEBA2">
      <w:start w:val="1"/>
      <w:numFmt w:val="bullet"/>
      <w:lvlText w:val=""/>
      <w:lvlJc w:val="left"/>
      <w:pPr>
        <w:ind w:left="6480" w:hanging="360"/>
      </w:pPr>
      <w:rPr>
        <w:rFonts w:ascii="Wingdings" w:hAnsi="Wingdings" w:hint="default"/>
      </w:rPr>
    </w:lvl>
  </w:abstractNum>
  <w:abstractNum w:abstractNumId="10" w15:restartNumberingAfterBreak="0">
    <w:nsid w:val="273427F5"/>
    <w:multiLevelType w:val="hybridMultilevel"/>
    <w:tmpl w:val="B944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BB0B77"/>
    <w:multiLevelType w:val="hybridMultilevel"/>
    <w:tmpl w:val="AE4405D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DFB3006"/>
    <w:multiLevelType w:val="hybridMultilevel"/>
    <w:tmpl w:val="B91CE80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7D526C2"/>
    <w:multiLevelType w:val="hybridMultilevel"/>
    <w:tmpl w:val="43F2F4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2C390C"/>
    <w:multiLevelType w:val="hybridMultilevel"/>
    <w:tmpl w:val="7E945350"/>
    <w:lvl w:ilvl="0" w:tplc="9ECA2C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23644F"/>
    <w:multiLevelType w:val="hybridMultilevel"/>
    <w:tmpl w:val="01D0DE0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E015FCE"/>
    <w:multiLevelType w:val="hybridMultilevel"/>
    <w:tmpl w:val="904E77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EA4DE3"/>
    <w:multiLevelType w:val="hybridMultilevel"/>
    <w:tmpl w:val="D45E9180"/>
    <w:lvl w:ilvl="0" w:tplc="0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42FDCA02"/>
    <w:multiLevelType w:val="hybridMultilevel"/>
    <w:tmpl w:val="7558569A"/>
    <w:lvl w:ilvl="0" w:tplc="A6C2124E">
      <w:start w:val="1"/>
      <w:numFmt w:val="decimal"/>
      <w:lvlText w:val="%1."/>
      <w:lvlJc w:val="left"/>
      <w:pPr>
        <w:ind w:left="720" w:hanging="360"/>
      </w:pPr>
    </w:lvl>
    <w:lvl w:ilvl="1" w:tplc="9BEE6CAC">
      <w:start w:val="1"/>
      <w:numFmt w:val="lowerLetter"/>
      <w:lvlText w:val="%2."/>
      <w:lvlJc w:val="left"/>
      <w:pPr>
        <w:ind w:left="1440" w:hanging="360"/>
      </w:pPr>
    </w:lvl>
    <w:lvl w:ilvl="2" w:tplc="85160576">
      <w:start w:val="1"/>
      <w:numFmt w:val="lowerRoman"/>
      <w:lvlText w:val="%3."/>
      <w:lvlJc w:val="right"/>
      <w:pPr>
        <w:ind w:left="2160" w:hanging="180"/>
      </w:pPr>
    </w:lvl>
    <w:lvl w:ilvl="3" w:tplc="E87EBE92">
      <w:start w:val="1"/>
      <w:numFmt w:val="decimal"/>
      <w:lvlText w:val="%4."/>
      <w:lvlJc w:val="left"/>
      <w:pPr>
        <w:ind w:left="2880" w:hanging="360"/>
      </w:pPr>
    </w:lvl>
    <w:lvl w:ilvl="4" w:tplc="846453C0">
      <w:start w:val="1"/>
      <w:numFmt w:val="lowerLetter"/>
      <w:lvlText w:val="%5."/>
      <w:lvlJc w:val="left"/>
      <w:pPr>
        <w:ind w:left="3600" w:hanging="360"/>
      </w:pPr>
    </w:lvl>
    <w:lvl w:ilvl="5" w:tplc="7668FEFC">
      <w:start w:val="1"/>
      <w:numFmt w:val="lowerRoman"/>
      <w:lvlText w:val="%6."/>
      <w:lvlJc w:val="right"/>
      <w:pPr>
        <w:ind w:left="4320" w:hanging="180"/>
      </w:pPr>
    </w:lvl>
    <w:lvl w:ilvl="6" w:tplc="9A0E8912">
      <w:start w:val="1"/>
      <w:numFmt w:val="decimal"/>
      <w:lvlText w:val="%7."/>
      <w:lvlJc w:val="left"/>
      <w:pPr>
        <w:ind w:left="5040" w:hanging="360"/>
      </w:pPr>
    </w:lvl>
    <w:lvl w:ilvl="7" w:tplc="22E2887A">
      <w:start w:val="1"/>
      <w:numFmt w:val="lowerLetter"/>
      <w:lvlText w:val="%8."/>
      <w:lvlJc w:val="left"/>
      <w:pPr>
        <w:ind w:left="5760" w:hanging="360"/>
      </w:pPr>
    </w:lvl>
    <w:lvl w:ilvl="8" w:tplc="2A52ED16">
      <w:start w:val="1"/>
      <w:numFmt w:val="lowerRoman"/>
      <w:lvlText w:val="%9."/>
      <w:lvlJc w:val="right"/>
      <w:pPr>
        <w:ind w:left="6480" w:hanging="180"/>
      </w:pPr>
    </w:lvl>
  </w:abstractNum>
  <w:abstractNum w:abstractNumId="19" w15:restartNumberingAfterBreak="0">
    <w:nsid w:val="43501049"/>
    <w:multiLevelType w:val="hybridMultilevel"/>
    <w:tmpl w:val="F8E03464"/>
    <w:lvl w:ilvl="0" w:tplc="9E464B7C">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85D63EC"/>
    <w:multiLevelType w:val="hybridMultilevel"/>
    <w:tmpl w:val="6A2CAEA0"/>
    <w:lvl w:ilvl="0" w:tplc="B412BD3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34118C"/>
    <w:multiLevelType w:val="hybridMultilevel"/>
    <w:tmpl w:val="08029400"/>
    <w:lvl w:ilvl="0" w:tplc="420E8B86">
      <w:start w:val="1"/>
      <w:numFmt w:val="bullet"/>
      <w:lvlText w:val="-"/>
      <w:lvlJc w:val="left"/>
      <w:pPr>
        <w:ind w:left="1800" w:hanging="360"/>
      </w:pPr>
      <w:rPr>
        <w:rFonts w:ascii="Aptos" w:eastAsiaTheme="minorEastAsia" w:hAnsi="Aptos"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57A4EEB5"/>
    <w:multiLevelType w:val="hybridMultilevel"/>
    <w:tmpl w:val="8C702282"/>
    <w:lvl w:ilvl="0" w:tplc="30929B50">
      <w:start w:val="1"/>
      <w:numFmt w:val="decimal"/>
      <w:lvlText w:val="%1."/>
      <w:lvlJc w:val="left"/>
      <w:pPr>
        <w:ind w:left="720" w:hanging="360"/>
      </w:pPr>
    </w:lvl>
    <w:lvl w:ilvl="1" w:tplc="FC166C16">
      <w:start w:val="1"/>
      <w:numFmt w:val="lowerLetter"/>
      <w:lvlText w:val="%2."/>
      <w:lvlJc w:val="left"/>
      <w:pPr>
        <w:ind w:left="1440" w:hanging="360"/>
      </w:pPr>
    </w:lvl>
    <w:lvl w:ilvl="2" w:tplc="ED4E83E6">
      <w:start w:val="1"/>
      <w:numFmt w:val="lowerRoman"/>
      <w:lvlText w:val="%3."/>
      <w:lvlJc w:val="right"/>
      <w:pPr>
        <w:ind w:left="2160" w:hanging="180"/>
      </w:pPr>
    </w:lvl>
    <w:lvl w:ilvl="3" w:tplc="8D06973E">
      <w:start w:val="1"/>
      <w:numFmt w:val="decimal"/>
      <w:lvlText w:val="%4."/>
      <w:lvlJc w:val="left"/>
      <w:pPr>
        <w:ind w:left="2880" w:hanging="360"/>
      </w:pPr>
    </w:lvl>
    <w:lvl w:ilvl="4" w:tplc="BA503A7C">
      <w:start w:val="1"/>
      <w:numFmt w:val="lowerLetter"/>
      <w:lvlText w:val="%5."/>
      <w:lvlJc w:val="left"/>
      <w:pPr>
        <w:ind w:left="3600" w:hanging="360"/>
      </w:pPr>
    </w:lvl>
    <w:lvl w:ilvl="5" w:tplc="0FD000E4">
      <w:start w:val="1"/>
      <w:numFmt w:val="lowerRoman"/>
      <w:lvlText w:val="%6."/>
      <w:lvlJc w:val="right"/>
      <w:pPr>
        <w:ind w:left="4320" w:hanging="180"/>
      </w:pPr>
    </w:lvl>
    <w:lvl w:ilvl="6" w:tplc="63DEB00E">
      <w:start w:val="1"/>
      <w:numFmt w:val="decimal"/>
      <w:lvlText w:val="%7."/>
      <w:lvlJc w:val="left"/>
      <w:pPr>
        <w:ind w:left="5040" w:hanging="360"/>
      </w:pPr>
    </w:lvl>
    <w:lvl w:ilvl="7" w:tplc="B142BF9A">
      <w:start w:val="1"/>
      <w:numFmt w:val="lowerLetter"/>
      <w:lvlText w:val="%8."/>
      <w:lvlJc w:val="left"/>
      <w:pPr>
        <w:ind w:left="5760" w:hanging="360"/>
      </w:pPr>
    </w:lvl>
    <w:lvl w:ilvl="8" w:tplc="2DA8E986">
      <w:start w:val="1"/>
      <w:numFmt w:val="lowerRoman"/>
      <w:lvlText w:val="%9."/>
      <w:lvlJc w:val="right"/>
      <w:pPr>
        <w:ind w:left="6480" w:hanging="180"/>
      </w:pPr>
    </w:lvl>
  </w:abstractNum>
  <w:abstractNum w:abstractNumId="23" w15:restartNumberingAfterBreak="0">
    <w:nsid w:val="62E66BA8"/>
    <w:multiLevelType w:val="hybridMultilevel"/>
    <w:tmpl w:val="AE4405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55345E"/>
    <w:multiLevelType w:val="hybridMultilevel"/>
    <w:tmpl w:val="040EDB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A32C9F"/>
    <w:multiLevelType w:val="hybridMultilevel"/>
    <w:tmpl w:val="200E2D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9A4864"/>
    <w:multiLevelType w:val="hybridMultilevel"/>
    <w:tmpl w:val="E690CE1E"/>
    <w:lvl w:ilvl="0" w:tplc="FFFFFFFF">
      <w:start w:val="1"/>
      <w:numFmt w:val="decimal"/>
      <w:lvlText w:val="%1."/>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AA2C8E"/>
    <w:multiLevelType w:val="hybridMultilevel"/>
    <w:tmpl w:val="0DEA5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9B36F2"/>
    <w:multiLevelType w:val="hybridMultilevel"/>
    <w:tmpl w:val="8A16F9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C409E1"/>
    <w:multiLevelType w:val="hybridMultilevel"/>
    <w:tmpl w:val="8D4E8592"/>
    <w:lvl w:ilvl="0" w:tplc="C6D2D976">
      <w:start w:val="1"/>
      <w:numFmt w:val="decimal"/>
      <w:pStyle w:val="ListParagraph"/>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9119561">
    <w:abstractNumId w:val="18"/>
  </w:num>
  <w:num w:numId="2" w16cid:durableId="687290370">
    <w:abstractNumId w:val="9"/>
  </w:num>
  <w:num w:numId="3" w16cid:durableId="1709720746">
    <w:abstractNumId w:val="7"/>
  </w:num>
  <w:num w:numId="4" w16cid:durableId="1069614263">
    <w:abstractNumId w:val="22"/>
  </w:num>
  <w:num w:numId="5" w16cid:durableId="1429614303">
    <w:abstractNumId w:val="27"/>
  </w:num>
  <w:num w:numId="6" w16cid:durableId="1302885424">
    <w:abstractNumId w:val="8"/>
  </w:num>
  <w:num w:numId="7" w16cid:durableId="426733436">
    <w:abstractNumId w:val="12"/>
  </w:num>
  <w:num w:numId="8" w16cid:durableId="515660765">
    <w:abstractNumId w:val="0"/>
  </w:num>
  <w:num w:numId="9" w16cid:durableId="257568654">
    <w:abstractNumId w:val="5"/>
  </w:num>
  <w:num w:numId="10" w16cid:durableId="2088990114">
    <w:abstractNumId w:val="1"/>
  </w:num>
  <w:num w:numId="11" w16cid:durableId="1752003114">
    <w:abstractNumId w:val="6"/>
  </w:num>
  <w:num w:numId="12" w16cid:durableId="1319074774">
    <w:abstractNumId w:val="10"/>
  </w:num>
  <w:num w:numId="13" w16cid:durableId="734817059">
    <w:abstractNumId w:val="26"/>
  </w:num>
  <w:num w:numId="14" w16cid:durableId="1169564986">
    <w:abstractNumId w:val="17"/>
  </w:num>
  <w:num w:numId="15" w16cid:durableId="1011689719">
    <w:abstractNumId w:val="15"/>
  </w:num>
  <w:num w:numId="16" w16cid:durableId="828407620">
    <w:abstractNumId w:val="21"/>
  </w:num>
  <w:num w:numId="17" w16cid:durableId="1904176324">
    <w:abstractNumId w:val="25"/>
  </w:num>
  <w:num w:numId="18" w16cid:durableId="1505248056">
    <w:abstractNumId w:val="3"/>
  </w:num>
  <w:num w:numId="19" w16cid:durableId="1059472663">
    <w:abstractNumId w:val="16"/>
  </w:num>
  <w:num w:numId="20" w16cid:durableId="1530144418">
    <w:abstractNumId w:val="20"/>
  </w:num>
  <w:num w:numId="21" w16cid:durableId="967974840">
    <w:abstractNumId w:val="24"/>
  </w:num>
  <w:num w:numId="22" w16cid:durableId="311643584">
    <w:abstractNumId w:val="20"/>
    <w:lvlOverride w:ilvl="0">
      <w:startOverride w:val="1"/>
    </w:lvlOverride>
  </w:num>
  <w:num w:numId="23" w16cid:durableId="1544320699">
    <w:abstractNumId w:val="4"/>
  </w:num>
  <w:num w:numId="24" w16cid:durableId="1396393497">
    <w:abstractNumId w:val="20"/>
    <w:lvlOverride w:ilvl="0">
      <w:startOverride w:val="1"/>
    </w:lvlOverride>
  </w:num>
  <w:num w:numId="25" w16cid:durableId="1858811374">
    <w:abstractNumId w:val="20"/>
    <w:lvlOverride w:ilvl="0">
      <w:startOverride w:val="1"/>
    </w:lvlOverride>
  </w:num>
  <w:num w:numId="26" w16cid:durableId="1587231594">
    <w:abstractNumId w:val="13"/>
  </w:num>
  <w:num w:numId="27" w16cid:durableId="1005984067">
    <w:abstractNumId w:val="23"/>
  </w:num>
  <w:num w:numId="28" w16cid:durableId="255751317">
    <w:abstractNumId w:val="28"/>
  </w:num>
  <w:num w:numId="29" w16cid:durableId="1723820168">
    <w:abstractNumId w:val="29"/>
  </w:num>
  <w:num w:numId="30" w16cid:durableId="800735147">
    <w:abstractNumId w:val="19"/>
  </w:num>
  <w:num w:numId="31" w16cid:durableId="1161584883">
    <w:abstractNumId w:val="29"/>
    <w:lvlOverride w:ilvl="0">
      <w:startOverride w:val="1"/>
    </w:lvlOverride>
  </w:num>
  <w:num w:numId="32" w16cid:durableId="1556818551">
    <w:abstractNumId w:val="29"/>
    <w:lvlOverride w:ilvl="0">
      <w:startOverride w:val="1"/>
    </w:lvlOverride>
  </w:num>
  <w:num w:numId="33" w16cid:durableId="2092967557">
    <w:abstractNumId w:val="2"/>
  </w:num>
  <w:num w:numId="34" w16cid:durableId="1399017956">
    <w:abstractNumId w:val="14"/>
  </w:num>
  <w:num w:numId="35" w16cid:durableId="1753115592">
    <w:abstractNumId w:val="29"/>
    <w:lvlOverride w:ilvl="0">
      <w:startOverride w:val="1"/>
    </w:lvlOverride>
  </w:num>
  <w:num w:numId="36" w16cid:durableId="2052218556">
    <w:abstractNumId w:val="20"/>
    <w:lvlOverride w:ilvl="0">
      <w:startOverride w:val="1"/>
    </w:lvlOverride>
  </w:num>
  <w:num w:numId="37" w16cid:durableId="890270864">
    <w:abstractNumId w:val="20"/>
    <w:lvlOverride w:ilvl="0">
      <w:startOverride w:val="1"/>
    </w:lvlOverride>
  </w:num>
  <w:num w:numId="38" w16cid:durableId="397897614">
    <w:abstractNumId w:val="11"/>
  </w:num>
  <w:num w:numId="39" w16cid:durableId="1412459163">
    <w:abstractNumId w:val="29"/>
    <w:lvlOverride w:ilvl="0">
      <w:startOverride w:val="1"/>
    </w:lvlOverride>
  </w:num>
  <w:num w:numId="40" w16cid:durableId="278610820">
    <w:abstractNumId w:val="2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19"/>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77487FD"/>
    <w:rsid w:val="00017D81"/>
    <w:rsid w:val="000310C4"/>
    <w:rsid w:val="00042157"/>
    <w:rsid w:val="00042585"/>
    <w:rsid w:val="00044ADA"/>
    <w:rsid w:val="00046198"/>
    <w:rsid w:val="00062F68"/>
    <w:rsid w:val="00064428"/>
    <w:rsid w:val="0006497B"/>
    <w:rsid w:val="00065A1C"/>
    <w:rsid w:val="00073F29"/>
    <w:rsid w:val="00082317"/>
    <w:rsid w:val="00083BAB"/>
    <w:rsid w:val="00084D88"/>
    <w:rsid w:val="0009001F"/>
    <w:rsid w:val="00090BCF"/>
    <w:rsid w:val="000A57DE"/>
    <w:rsid w:val="000B0895"/>
    <w:rsid w:val="000D0DD4"/>
    <w:rsid w:val="000F4737"/>
    <w:rsid w:val="0010418B"/>
    <w:rsid w:val="00112D0F"/>
    <w:rsid w:val="00124463"/>
    <w:rsid w:val="00143A7C"/>
    <w:rsid w:val="00143FF3"/>
    <w:rsid w:val="00150FAD"/>
    <w:rsid w:val="00152332"/>
    <w:rsid w:val="00170046"/>
    <w:rsid w:val="001728EB"/>
    <w:rsid w:val="001A69A5"/>
    <w:rsid w:val="001B6FBF"/>
    <w:rsid w:val="001C27A6"/>
    <w:rsid w:val="001C7613"/>
    <w:rsid w:val="001F0BF5"/>
    <w:rsid w:val="001F3775"/>
    <w:rsid w:val="002103FC"/>
    <w:rsid w:val="00221417"/>
    <w:rsid w:val="00236943"/>
    <w:rsid w:val="0023701B"/>
    <w:rsid w:val="00250242"/>
    <w:rsid w:val="00253665"/>
    <w:rsid w:val="002551DC"/>
    <w:rsid w:val="00257AD9"/>
    <w:rsid w:val="002660A4"/>
    <w:rsid w:val="00272951"/>
    <w:rsid w:val="002924ED"/>
    <w:rsid w:val="002A007F"/>
    <w:rsid w:val="002A4DD1"/>
    <w:rsid w:val="002B3582"/>
    <w:rsid w:val="002C2348"/>
    <w:rsid w:val="002E676D"/>
    <w:rsid w:val="002F388A"/>
    <w:rsid w:val="002F45F1"/>
    <w:rsid w:val="002F6E8E"/>
    <w:rsid w:val="00312435"/>
    <w:rsid w:val="003154C2"/>
    <w:rsid w:val="00320D2A"/>
    <w:rsid w:val="00323197"/>
    <w:rsid w:val="00335311"/>
    <w:rsid w:val="00356A43"/>
    <w:rsid w:val="00356FA0"/>
    <w:rsid w:val="00360D89"/>
    <w:rsid w:val="0036795F"/>
    <w:rsid w:val="00380D7A"/>
    <w:rsid w:val="0038530D"/>
    <w:rsid w:val="00390414"/>
    <w:rsid w:val="003A141F"/>
    <w:rsid w:val="003A5512"/>
    <w:rsid w:val="003A715A"/>
    <w:rsid w:val="003A7E15"/>
    <w:rsid w:val="003D097A"/>
    <w:rsid w:val="003F04F9"/>
    <w:rsid w:val="003F29A0"/>
    <w:rsid w:val="004025DA"/>
    <w:rsid w:val="004027BC"/>
    <w:rsid w:val="00406757"/>
    <w:rsid w:val="0041694F"/>
    <w:rsid w:val="00416E49"/>
    <w:rsid w:val="00437CED"/>
    <w:rsid w:val="00444C82"/>
    <w:rsid w:val="0045345A"/>
    <w:rsid w:val="00462ECA"/>
    <w:rsid w:val="00467928"/>
    <w:rsid w:val="0047682A"/>
    <w:rsid w:val="00494E44"/>
    <w:rsid w:val="004A4B3F"/>
    <w:rsid w:val="004B0E50"/>
    <w:rsid w:val="004B2304"/>
    <w:rsid w:val="004C2273"/>
    <w:rsid w:val="004D1649"/>
    <w:rsid w:val="004D1F59"/>
    <w:rsid w:val="004D2871"/>
    <w:rsid w:val="004D4E8F"/>
    <w:rsid w:val="004E19F2"/>
    <w:rsid w:val="004F0A36"/>
    <w:rsid w:val="004F33E2"/>
    <w:rsid w:val="00517C98"/>
    <w:rsid w:val="005260C7"/>
    <w:rsid w:val="00550EFA"/>
    <w:rsid w:val="00554AE4"/>
    <w:rsid w:val="00574641"/>
    <w:rsid w:val="00576479"/>
    <w:rsid w:val="00585DF8"/>
    <w:rsid w:val="005A7AD1"/>
    <w:rsid w:val="005B1C8C"/>
    <w:rsid w:val="005B357D"/>
    <w:rsid w:val="005B612B"/>
    <w:rsid w:val="005C42C9"/>
    <w:rsid w:val="005D3E85"/>
    <w:rsid w:val="005D633D"/>
    <w:rsid w:val="005F04CD"/>
    <w:rsid w:val="00602F28"/>
    <w:rsid w:val="00620D47"/>
    <w:rsid w:val="00631FDE"/>
    <w:rsid w:val="00653D59"/>
    <w:rsid w:val="006562C5"/>
    <w:rsid w:val="0066008A"/>
    <w:rsid w:val="0066294E"/>
    <w:rsid w:val="00665818"/>
    <w:rsid w:val="00667292"/>
    <w:rsid w:val="00671A2C"/>
    <w:rsid w:val="00672EBD"/>
    <w:rsid w:val="0067308C"/>
    <w:rsid w:val="00676AB0"/>
    <w:rsid w:val="00677FD5"/>
    <w:rsid w:val="00683507"/>
    <w:rsid w:val="00684F22"/>
    <w:rsid w:val="006857C6"/>
    <w:rsid w:val="006869D5"/>
    <w:rsid w:val="006A2388"/>
    <w:rsid w:val="006E6A40"/>
    <w:rsid w:val="006F2563"/>
    <w:rsid w:val="006F4B42"/>
    <w:rsid w:val="006F5260"/>
    <w:rsid w:val="006F6F44"/>
    <w:rsid w:val="007064CF"/>
    <w:rsid w:val="00726ABD"/>
    <w:rsid w:val="00730CD6"/>
    <w:rsid w:val="007665EB"/>
    <w:rsid w:val="007801D6"/>
    <w:rsid w:val="007B094E"/>
    <w:rsid w:val="007B76C5"/>
    <w:rsid w:val="007C2262"/>
    <w:rsid w:val="007D1F1C"/>
    <w:rsid w:val="007E0D33"/>
    <w:rsid w:val="007E1F95"/>
    <w:rsid w:val="007E4F44"/>
    <w:rsid w:val="007F6287"/>
    <w:rsid w:val="00811E35"/>
    <w:rsid w:val="00814DB5"/>
    <w:rsid w:val="00816815"/>
    <w:rsid w:val="00826A82"/>
    <w:rsid w:val="008350F4"/>
    <w:rsid w:val="0083658F"/>
    <w:rsid w:val="008469D6"/>
    <w:rsid w:val="00861F31"/>
    <w:rsid w:val="0088594E"/>
    <w:rsid w:val="008941C0"/>
    <w:rsid w:val="008A6A51"/>
    <w:rsid w:val="008A7C67"/>
    <w:rsid w:val="008B2840"/>
    <w:rsid w:val="008B5C85"/>
    <w:rsid w:val="008C095B"/>
    <w:rsid w:val="008C2E4D"/>
    <w:rsid w:val="008D0B0A"/>
    <w:rsid w:val="008D291D"/>
    <w:rsid w:val="008E39A1"/>
    <w:rsid w:val="0090221A"/>
    <w:rsid w:val="00913870"/>
    <w:rsid w:val="00913EDE"/>
    <w:rsid w:val="009170D5"/>
    <w:rsid w:val="00924BFD"/>
    <w:rsid w:val="00931332"/>
    <w:rsid w:val="00931F5E"/>
    <w:rsid w:val="009405A4"/>
    <w:rsid w:val="00941776"/>
    <w:rsid w:val="00942BF9"/>
    <w:rsid w:val="0094382C"/>
    <w:rsid w:val="00955191"/>
    <w:rsid w:val="00956172"/>
    <w:rsid w:val="009624D0"/>
    <w:rsid w:val="009714C2"/>
    <w:rsid w:val="00983C72"/>
    <w:rsid w:val="00984B46"/>
    <w:rsid w:val="0099696E"/>
    <w:rsid w:val="00996FCA"/>
    <w:rsid w:val="009A2FA2"/>
    <w:rsid w:val="009A7632"/>
    <w:rsid w:val="009B02A1"/>
    <w:rsid w:val="009B089E"/>
    <w:rsid w:val="009B3F7B"/>
    <w:rsid w:val="009C2410"/>
    <w:rsid w:val="009C357A"/>
    <w:rsid w:val="009C7D63"/>
    <w:rsid w:val="009D1EF2"/>
    <w:rsid w:val="009F6B51"/>
    <w:rsid w:val="00A016C2"/>
    <w:rsid w:val="00A353BB"/>
    <w:rsid w:val="00A47CD3"/>
    <w:rsid w:val="00A50617"/>
    <w:rsid w:val="00A52BD4"/>
    <w:rsid w:val="00A644C9"/>
    <w:rsid w:val="00A648E0"/>
    <w:rsid w:val="00A7748E"/>
    <w:rsid w:val="00A91808"/>
    <w:rsid w:val="00A93821"/>
    <w:rsid w:val="00AA1507"/>
    <w:rsid w:val="00AA58BE"/>
    <w:rsid w:val="00AA5E8D"/>
    <w:rsid w:val="00AB0BEF"/>
    <w:rsid w:val="00AB125E"/>
    <w:rsid w:val="00AB3B4E"/>
    <w:rsid w:val="00AC08E2"/>
    <w:rsid w:val="00AC2DB2"/>
    <w:rsid w:val="00AC7252"/>
    <w:rsid w:val="00AD3452"/>
    <w:rsid w:val="00AD7023"/>
    <w:rsid w:val="00AE3C1F"/>
    <w:rsid w:val="00B06819"/>
    <w:rsid w:val="00B104EE"/>
    <w:rsid w:val="00B13C51"/>
    <w:rsid w:val="00B15327"/>
    <w:rsid w:val="00B17AB3"/>
    <w:rsid w:val="00B208C1"/>
    <w:rsid w:val="00B24EE0"/>
    <w:rsid w:val="00B43A8D"/>
    <w:rsid w:val="00B43BAB"/>
    <w:rsid w:val="00B501C5"/>
    <w:rsid w:val="00B510DF"/>
    <w:rsid w:val="00B631A2"/>
    <w:rsid w:val="00B6462B"/>
    <w:rsid w:val="00B65F8F"/>
    <w:rsid w:val="00B76EFE"/>
    <w:rsid w:val="00B80306"/>
    <w:rsid w:val="00BA0B71"/>
    <w:rsid w:val="00BA0D3C"/>
    <w:rsid w:val="00BA4663"/>
    <w:rsid w:val="00BA5CF4"/>
    <w:rsid w:val="00BA69CD"/>
    <w:rsid w:val="00BB1470"/>
    <w:rsid w:val="00BB2EE3"/>
    <w:rsid w:val="00BC03C2"/>
    <w:rsid w:val="00BC1AB8"/>
    <w:rsid w:val="00BE715F"/>
    <w:rsid w:val="00BE7ED1"/>
    <w:rsid w:val="00BF4C4D"/>
    <w:rsid w:val="00C06460"/>
    <w:rsid w:val="00C110CA"/>
    <w:rsid w:val="00C14F56"/>
    <w:rsid w:val="00C178BE"/>
    <w:rsid w:val="00C35699"/>
    <w:rsid w:val="00C46012"/>
    <w:rsid w:val="00C46E5F"/>
    <w:rsid w:val="00C50568"/>
    <w:rsid w:val="00C54FBE"/>
    <w:rsid w:val="00C67D65"/>
    <w:rsid w:val="00C71F03"/>
    <w:rsid w:val="00C7639A"/>
    <w:rsid w:val="00C820E2"/>
    <w:rsid w:val="00CA667F"/>
    <w:rsid w:val="00CB4F01"/>
    <w:rsid w:val="00CB553E"/>
    <w:rsid w:val="00CB599F"/>
    <w:rsid w:val="00CC6A48"/>
    <w:rsid w:val="00CD3C02"/>
    <w:rsid w:val="00CD5682"/>
    <w:rsid w:val="00CE68C8"/>
    <w:rsid w:val="00CF2439"/>
    <w:rsid w:val="00D022E3"/>
    <w:rsid w:val="00D03B35"/>
    <w:rsid w:val="00D16BD7"/>
    <w:rsid w:val="00D20813"/>
    <w:rsid w:val="00D272B3"/>
    <w:rsid w:val="00D3100E"/>
    <w:rsid w:val="00D547FF"/>
    <w:rsid w:val="00D54A7D"/>
    <w:rsid w:val="00D64CA5"/>
    <w:rsid w:val="00D71CA4"/>
    <w:rsid w:val="00D74745"/>
    <w:rsid w:val="00D90B97"/>
    <w:rsid w:val="00D971D6"/>
    <w:rsid w:val="00DA3287"/>
    <w:rsid w:val="00DB76EF"/>
    <w:rsid w:val="00DC348A"/>
    <w:rsid w:val="00DC3F0D"/>
    <w:rsid w:val="00DD3172"/>
    <w:rsid w:val="00DD5AB0"/>
    <w:rsid w:val="00DE05D9"/>
    <w:rsid w:val="00DE0A8C"/>
    <w:rsid w:val="00DE64BC"/>
    <w:rsid w:val="00DF0DEC"/>
    <w:rsid w:val="00E039A8"/>
    <w:rsid w:val="00E043BD"/>
    <w:rsid w:val="00E15EBC"/>
    <w:rsid w:val="00E347F6"/>
    <w:rsid w:val="00E42DA7"/>
    <w:rsid w:val="00E4601A"/>
    <w:rsid w:val="00E46AFA"/>
    <w:rsid w:val="00E5608F"/>
    <w:rsid w:val="00E614F8"/>
    <w:rsid w:val="00E64529"/>
    <w:rsid w:val="00E654E4"/>
    <w:rsid w:val="00E831DC"/>
    <w:rsid w:val="00E954D8"/>
    <w:rsid w:val="00EC466C"/>
    <w:rsid w:val="00EE4641"/>
    <w:rsid w:val="00EF0747"/>
    <w:rsid w:val="00EF10EB"/>
    <w:rsid w:val="00EF2CAB"/>
    <w:rsid w:val="00F00220"/>
    <w:rsid w:val="00F205BB"/>
    <w:rsid w:val="00F2117D"/>
    <w:rsid w:val="00F2392A"/>
    <w:rsid w:val="00F247F1"/>
    <w:rsid w:val="00F2484D"/>
    <w:rsid w:val="00F25911"/>
    <w:rsid w:val="00F260EA"/>
    <w:rsid w:val="00F327F3"/>
    <w:rsid w:val="00F346EB"/>
    <w:rsid w:val="00F374F4"/>
    <w:rsid w:val="00F4243E"/>
    <w:rsid w:val="00F66812"/>
    <w:rsid w:val="00F8220D"/>
    <w:rsid w:val="00F847C2"/>
    <w:rsid w:val="00F87E62"/>
    <w:rsid w:val="00F91ECC"/>
    <w:rsid w:val="00F91ED2"/>
    <w:rsid w:val="00FA61C0"/>
    <w:rsid w:val="00FE5017"/>
    <w:rsid w:val="00FF1194"/>
    <w:rsid w:val="00FF1B00"/>
    <w:rsid w:val="00FF6CBA"/>
    <w:rsid w:val="077487FD"/>
    <w:rsid w:val="17D90669"/>
    <w:rsid w:val="1C3AE536"/>
    <w:rsid w:val="2291082D"/>
    <w:rsid w:val="25D159F7"/>
    <w:rsid w:val="2D62E25E"/>
    <w:rsid w:val="2DEF7F19"/>
    <w:rsid w:val="34745E7D"/>
    <w:rsid w:val="46120D54"/>
    <w:rsid w:val="473959A0"/>
    <w:rsid w:val="48B3FAEE"/>
    <w:rsid w:val="4D4EDCC9"/>
    <w:rsid w:val="526EC5AC"/>
    <w:rsid w:val="642F6F6D"/>
    <w:rsid w:val="6A4F0D5A"/>
    <w:rsid w:val="6B110329"/>
    <w:rsid w:val="70239E93"/>
    <w:rsid w:val="71DF03F1"/>
    <w:rsid w:val="7AC49E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7487FD"/>
  <w15:chartTrackingRefBased/>
  <w15:docId w15:val="{4C55E1A9-B5D3-47A7-9047-4445C6BAF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3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7BC"/>
    <w:rPr>
      <w:rFonts w:ascii="Calibri Light" w:hAnsi="Calibri Light"/>
      <w:color w:val="000000" w:themeColor="text1"/>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53665"/>
    <w:pPr>
      <w:keepNext/>
      <w:keepLines/>
      <w:spacing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5366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sid w:val="00956172"/>
    <w:rPr>
      <w:rFonts w:ascii="Calibri" w:hAnsi="Calibri"/>
      <w:b w:val="0"/>
      <w:i/>
      <w:iCs/>
      <w:color w:val="auto"/>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name w:val="header"/>
    <w:basedOn w:val="Normal"/>
    <w:link w:val="HeaderChar"/>
    <w:uiPriority w:val="99"/>
    <w:unhideWhenUsed/>
    <w:rsid w:val="008168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6815"/>
  </w:style>
  <w:style w:type="paragraph" w:styleId="Footer">
    <w:name w:val="footer"/>
    <w:basedOn w:val="Normal"/>
    <w:link w:val="FooterChar"/>
    <w:uiPriority w:val="99"/>
    <w:unhideWhenUsed/>
    <w:rsid w:val="008168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6815"/>
  </w:style>
  <w:style w:type="table" w:styleId="TableGrid">
    <w:name w:val="Table Grid"/>
    <w:basedOn w:val="TableNormal"/>
    <w:uiPriority w:val="39"/>
    <w:rsid w:val="00816815"/>
    <w:pPr>
      <w:spacing w:before="160" w:after="0" w:line="240" w:lineRule="auto"/>
    </w:pPr>
    <w:rPr>
      <w:rFonts w:eastAsiaTheme="minorHAnsi"/>
      <w:color w:val="7F7F7F" w:themeColor="text1" w:themeTint="8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oSpacing">
    <w:name w:val="Normal No Spacing"/>
    <w:basedOn w:val="Normal"/>
    <w:next w:val="Normal"/>
    <w:qFormat/>
    <w:rsid w:val="00816815"/>
    <w:pPr>
      <w:spacing w:after="120" w:line="240" w:lineRule="auto"/>
      <w:contextualSpacing/>
    </w:pPr>
    <w:rPr>
      <w:rFonts w:eastAsiaTheme="minorHAnsi" w:cs="Times New Roman (Body CS)"/>
      <w:sz w:val="22"/>
    </w:rPr>
  </w:style>
  <w:style w:type="paragraph" w:styleId="TOCHeading">
    <w:name w:val="TOC Heading"/>
    <w:basedOn w:val="Heading1"/>
    <w:next w:val="Normal"/>
    <w:uiPriority w:val="39"/>
    <w:unhideWhenUsed/>
    <w:qFormat/>
    <w:rsid w:val="007C2262"/>
    <w:pPr>
      <w:spacing w:before="240" w:after="0" w:line="259" w:lineRule="auto"/>
      <w:outlineLvl w:val="9"/>
    </w:pPr>
    <w:rPr>
      <w:sz w:val="32"/>
      <w:szCs w:val="32"/>
      <w:lang w:eastAsia="en-US"/>
    </w:rPr>
  </w:style>
  <w:style w:type="paragraph" w:styleId="ListParagraph">
    <w:name w:val="List Paragraph"/>
    <w:basedOn w:val="Normal"/>
    <w:autoRedefine/>
    <w:uiPriority w:val="34"/>
    <w:qFormat/>
    <w:rsid w:val="00062F68"/>
    <w:pPr>
      <w:numPr>
        <w:numId w:val="29"/>
      </w:numPr>
      <w:spacing w:before="60" w:after="120" w:line="240" w:lineRule="auto"/>
    </w:pPr>
    <w:rPr>
      <w:rFonts w:eastAsiaTheme="minorHAnsi"/>
      <w:kern w:val="2"/>
      <w:lang w:eastAsia="en-US"/>
      <w14:ligatures w14:val="standardContextual"/>
    </w:rPr>
  </w:style>
  <w:style w:type="character" w:styleId="Hyperlink">
    <w:name w:val="Hyperlink"/>
    <w:basedOn w:val="DefaultParagraphFont"/>
    <w:uiPriority w:val="99"/>
    <w:unhideWhenUsed/>
    <w:rsid w:val="00EE4641"/>
    <w:rPr>
      <w:color w:val="467886" w:themeColor="hyperlink"/>
      <w:u w:val="single"/>
    </w:rPr>
  </w:style>
  <w:style w:type="paragraph" w:customStyle="1" w:styleId="paragraph">
    <w:name w:val="paragraph"/>
    <w:basedOn w:val="Normal"/>
    <w:rsid w:val="00EE4641"/>
    <w:pPr>
      <w:spacing w:before="100" w:beforeAutospacing="1" w:after="100" w:afterAutospacing="1" w:line="240" w:lineRule="auto"/>
    </w:pPr>
    <w:rPr>
      <w:rFonts w:ascii="Times New Roman" w:eastAsia="Times New Roman" w:hAnsi="Times New Roman" w:cs="Times New Roman"/>
      <w:lang w:eastAsia="en-US"/>
    </w:rPr>
  </w:style>
  <w:style w:type="character" w:customStyle="1" w:styleId="normaltextrun">
    <w:name w:val="normaltextrun"/>
    <w:basedOn w:val="DefaultParagraphFont"/>
    <w:rsid w:val="00EE4641"/>
  </w:style>
  <w:style w:type="character" w:customStyle="1" w:styleId="eop">
    <w:name w:val="eop"/>
    <w:basedOn w:val="DefaultParagraphFont"/>
    <w:rsid w:val="00EE4641"/>
  </w:style>
  <w:style w:type="paragraph" w:styleId="Caption">
    <w:name w:val="caption"/>
    <w:basedOn w:val="Normal"/>
    <w:next w:val="Normal"/>
    <w:uiPriority w:val="35"/>
    <w:unhideWhenUsed/>
    <w:qFormat/>
    <w:rsid w:val="00257AD9"/>
    <w:pPr>
      <w:spacing w:after="200" w:line="240" w:lineRule="auto"/>
      <w:jc w:val="center"/>
    </w:pPr>
    <w:rPr>
      <w:rFonts w:eastAsiaTheme="minorHAnsi"/>
      <w:i/>
      <w:iCs/>
      <w:color w:val="0E2841" w:themeColor="text2"/>
      <w:kern w:val="2"/>
      <w:sz w:val="20"/>
      <w:szCs w:val="18"/>
      <w:lang w:eastAsia="en-US"/>
      <w14:ligatures w14:val="standardContextual"/>
    </w:rPr>
  </w:style>
  <w:style w:type="character" w:customStyle="1" w:styleId="Regular">
    <w:name w:val="Regular"/>
    <w:basedOn w:val="DefaultParagraphFont"/>
    <w:uiPriority w:val="1"/>
    <w:qFormat/>
    <w:rsid w:val="00C50568"/>
    <w:rPr>
      <w:rFonts w:ascii="Calibri" w:hAnsi="Calibri"/>
      <w:b w:val="0"/>
      <w:i w:val="0"/>
      <w:sz w:val="24"/>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paragraph" w:styleId="NormalWeb">
    <w:name w:val="Normal (Web)"/>
    <w:basedOn w:val="Normal"/>
    <w:uiPriority w:val="99"/>
    <w:semiHidden/>
    <w:unhideWhenUsed/>
    <w:rsid w:val="00941776"/>
    <w:rPr>
      <w:rFonts w:ascii="Times New Roman" w:hAnsi="Times New Roman" w:cs="Times New Roman"/>
    </w:rPr>
  </w:style>
  <w:style w:type="character" w:styleId="FollowedHyperlink">
    <w:name w:val="FollowedHyperlink"/>
    <w:basedOn w:val="DefaultParagraphFont"/>
    <w:uiPriority w:val="99"/>
    <w:semiHidden/>
    <w:unhideWhenUsed/>
    <w:rsid w:val="00B510DF"/>
    <w:rPr>
      <w:color w:val="96607D" w:themeColor="followedHyperlink"/>
      <w:u w:val="single"/>
    </w:rPr>
  </w:style>
  <w:style w:type="paragraph" w:styleId="ListNumber">
    <w:name w:val="List Number"/>
    <w:basedOn w:val="Normal"/>
    <w:autoRedefine/>
    <w:uiPriority w:val="32"/>
    <w:qFormat/>
    <w:rsid w:val="00437CED"/>
    <w:pPr>
      <w:spacing w:after="120" w:line="240" w:lineRule="auto"/>
      <w:ind w:left="360"/>
    </w:pPr>
    <w:rPr>
      <w:rFonts w:eastAsiaTheme="minorHAnsi" w:cs="Calibri Light"/>
      <w:color w:val="auto"/>
      <w:sz w:val="22"/>
    </w:rPr>
  </w:style>
  <w:style w:type="character" w:styleId="CommentReference">
    <w:name w:val="annotation reference"/>
    <w:basedOn w:val="DefaultParagraphFont"/>
    <w:uiPriority w:val="99"/>
    <w:semiHidden/>
    <w:unhideWhenUsed/>
    <w:rsid w:val="00B43A8D"/>
    <w:rPr>
      <w:sz w:val="16"/>
      <w:szCs w:val="16"/>
    </w:rPr>
  </w:style>
  <w:style w:type="paragraph" w:styleId="CommentText">
    <w:name w:val="annotation text"/>
    <w:basedOn w:val="Normal"/>
    <w:link w:val="CommentTextChar"/>
    <w:uiPriority w:val="99"/>
    <w:unhideWhenUsed/>
    <w:rsid w:val="00B43A8D"/>
    <w:pPr>
      <w:spacing w:after="120" w:line="240" w:lineRule="auto"/>
    </w:pPr>
    <w:rPr>
      <w:rFonts w:eastAsiaTheme="minorHAnsi" w:cs="Times New Roman (Body CS)"/>
      <w:color w:val="404040" w:themeColor="text1" w:themeTint="BF"/>
      <w:sz w:val="20"/>
      <w:szCs w:val="20"/>
    </w:rPr>
  </w:style>
  <w:style w:type="character" w:customStyle="1" w:styleId="CommentTextChar">
    <w:name w:val="Comment Text Char"/>
    <w:basedOn w:val="DefaultParagraphFont"/>
    <w:link w:val="CommentText"/>
    <w:uiPriority w:val="99"/>
    <w:rsid w:val="00B43A8D"/>
    <w:rPr>
      <w:rFonts w:ascii="Calibri Light" w:eastAsiaTheme="minorHAnsi" w:hAnsi="Calibri Light" w:cs="Times New Roman (Body CS)"/>
      <w:color w:val="404040" w:themeColor="text1" w:themeTint="BF"/>
      <w:sz w:val="20"/>
      <w:szCs w:val="20"/>
    </w:rPr>
  </w:style>
  <w:style w:type="paragraph" w:customStyle="1" w:styleId="NormalRegular">
    <w:name w:val="Normal (Regular)"/>
    <w:basedOn w:val="Normal"/>
    <w:link w:val="NormalRegularChar"/>
    <w:qFormat/>
    <w:rsid w:val="00D64CA5"/>
    <w:pPr>
      <w:spacing w:after="120" w:line="240" w:lineRule="auto"/>
    </w:pPr>
    <w:rPr>
      <w:rFonts w:ascii="Calibri" w:eastAsiaTheme="minorHAnsi" w:hAnsi="Calibri" w:cs="Times New Roman (Body CS)"/>
      <w:color w:val="404040" w:themeColor="text1" w:themeTint="BF"/>
    </w:rPr>
  </w:style>
  <w:style w:type="character" w:customStyle="1" w:styleId="NormalRegularChar">
    <w:name w:val="Normal (Regular) Char"/>
    <w:basedOn w:val="DefaultParagraphFont"/>
    <w:link w:val="NormalRegular"/>
    <w:rsid w:val="00D64CA5"/>
    <w:rPr>
      <w:rFonts w:ascii="Calibri" w:eastAsiaTheme="minorHAnsi" w:hAnsi="Calibri" w:cs="Times New Roman (Body CS)"/>
      <w:color w:val="404040" w:themeColor="text1" w:themeTint="BF"/>
    </w:rPr>
  </w:style>
  <w:style w:type="paragraph" w:styleId="TableofFigures">
    <w:name w:val="table of figures"/>
    <w:basedOn w:val="Normal"/>
    <w:next w:val="Normal"/>
    <w:uiPriority w:val="99"/>
    <w:unhideWhenUsed/>
    <w:rsid w:val="00D022E3"/>
    <w:pPr>
      <w:spacing w:after="0"/>
    </w:pPr>
    <w:rPr>
      <w:rFonts w:asciiTheme="minorHAnsi" w:hAnsiTheme="minorHAnsi"/>
      <w:i/>
      <w:iCs/>
      <w:sz w:val="20"/>
      <w:szCs w:val="20"/>
    </w:rPr>
  </w:style>
  <w:style w:type="character" w:customStyle="1" w:styleId="mr-1">
    <w:name w:val="mr-1"/>
    <w:basedOn w:val="DefaultParagraphFont"/>
    <w:rsid w:val="00F260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05072">
      <w:bodyDiv w:val="1"/>
      <w:marLeft w:val="0"/>
      <w:marRight w:val="0"/>
      <w:marTop w:val="0"/>
      <w:marBottom w:val="0"/>
      <w:divBdr>
        <w:top w:val="none" w:sz="0" w:space="0" w:color="auto"/>
        <w:left w:val="none" w:sz="0" w:space="0" w:color="auto"/>
        <w:bottom w:val="none" w:sz="0" w:space="0" w:color="auto"/>
        <w:right w:val="none" w:sz="0" w:space="0" w:color="auto"/>
      </w:divBdr>
      <w:divsChild>
        <w:div w:id="810827850">
          <w:marLeft w:val="0"/>
          <w:marRight w:val="0"/>
          <w:marTop w:val="0"/>
          <w:marBottom w:val="0"/>
          <w:divBdr>
            <w:top w:val="none" w:sz="0" w:space="0" w:color="auto"/>
            <w:left w:val="none" w:sz="0" w:space="0" w:color="auto"/>
            <w:bottom w:val="none" w:sz="0" w:space="0" w:color="auto"/>
            <w:right w:val="none" w:sz="0" w:space="0" w:color="auto"/>
          </w:divBdr>
        </w:div>
        <w:div w:id="2017295796">
          <w:marLeft w:val="0"/>
          <w:marRight w:val="0"/>
          <w:marTop w:val="0"/>
          <w:marBottom w:val="0"/>
          <w:divBdr>
            <w:top w:val="none" w:sz="0" w:space="0" w:color="auto"/>
            <w:left w:val="none" w:sz="0" w:space="0" w:color="auto"/>
            <w:bottom w:val="none" w:sz="0" w:space="0" w:color="auto"/>
            <w:right w:val="none" w:sz="0" w:space="0" w:color="auto"/>
          </w:divBdr>
          <w:divsChild>
            <w:div w:id="4128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951753">
      <w:bodyDiv w:val="1"/>
      <w:marLeft w:val="0"/>
      <w:marRight w:val="0"/>
      <w:marTop w:val="0"/>
      <w:marBottom w:val="0"/>
      <w:divBdr>
        <w:top w:val="none" w:sz="0" w:space="0" w:color="auto"/>
        <w:left w:val="none" w:sz="0" w:space="0" w:color="auto"/>
        <w:bottom w:val="none" w:sz="0" w:space="0" w:color="auto"/>
        <w:right w:val="none" w:sz="0" w:space="0" w:color="auto"/>
      </w:divBdr>
      <w:divsChild>
        <w:div w:id="210927272">
          <w:marLeft w:val="0"/>
          <w:marRight w:val="0"/>
          <w:marTop w:val="0"/>
          <w:marBottom w:val="0"/>
          <w:divBdr>
            <w:top w:val="none" w:sz="0" w:space="0" w:color="auto"/>
            <w:left w:val="none" w:sz="0" w:space="0" w:color="auto"/>
            <w:bottom w:val="none" w:sz="0" w:space="0" w:color="auto"/>
            <w:right w:val="none" w:sz="0" w:space="0" w:color="auto"/>
          </w:divBdr>
        </w:div>
      </w:divsChild>
    </w:div>
    <w:div w:id="628437284">
      <w:bodyDiv w:val="1"/>
      <w:marLeft w:val="0"/>
      <w:marRight w:val="0"/>
      <w:marTop w:val="0"/>
      <w:marBottom w:val="0"/>
      <w:divBdr>
        <w:top w:val="none" w:sz="0" w:space="0" w:color="auto"/>
        <w:left w:val="none" w:sz="0" w:space="0" w:color="auto"/>
        <w:bottom w:val="none" w:sz="0" w:space="0" w:color="auto"/>
        <w:right w:val="none" w:sz="0" w:space="0" w:color="auto"/>
      </w:divBdr>
      <w:divsChild>
        <w:div w:id="654601882">
          <w:marLeft w:val="0"/>
          <w:marRight w:val="0"/>
          <w:marTop w:val="0"/>
          <w:marBottom w:val="0"/>
          <w:divBdr>
            <w:top w:val="none" w:sz="0" w:space="0" w:color="auto"/>
            <w:left w:val="none" w:sz="0" w:space="0" w:color="auto"/>
            <w:bottom w:val="none" w:sz="0" w:space="0" w:color="auto"/>
            <w:right w:val="none" w:sz="0" w:space="0" w:color="auto"/>
          </w:divBdr>
        </w:div>
      </w:divsChild>
    </w:div>
    <w:div w:id="879826288">
      <w:bodyDiv w:val="1"/>
      <w:marLeft w:val="0"/>
      <w:marRight w:val="0"/>
      <w:marTop w:val="0"/>
      <w:marBottom w:val="0"/>
      <w:divBdr>
        <w:top w:val="none" w:sz="0" w:space="0" w:color="auto"/>
        <w:left w:val="none" w:sz="0" w:space="0" w:color="auto"/>
        <w:bottom w:val="none" w:sz="0" w:space="0" w:color="auto"/>
        <w:right w:val="none" w:sz="0" w:space="0" w:color="auto"/>
      </w:divBdr>
    </w:div>
    <w:div w:id="1177113475">
      <w:bodyDiv w:val="1"/>
      <w:marLeft w:val="0"/>
      <w:marRight w:val="0"/>
      <w:marTop w:val="0"/>
      <w:marBottom w:val="0"/>
      <w:divBdr>
        <w:top w:val="none" w:sz="0" w:space="0" w:color="auto"/>
        <w:left w:val="none" w:sz="0" w:space="0" w:color="auto"/>
        <w:bottom w:val="none" w:sz="0" w:space="0" w:color="auto"/>
        <w:right w:val="none" w:sz="0" w:space="0" w:color="auto"/>
      </w:divBdr>
      <w:divsChild>
        <w:div w:id="252126359">
          <w:marLeft w:val="0"/>
          <w:marRight w:val="0"/>
          <w:marTop w:val="0"/>
          <w:marBottom w:val="0"/>
          <w:divBdr>
            <w:top w:val="none" w:sz="0" w:space="0" w:color="auto"/>
            <w:left w:val="none" w:sz="0" w:space="0" w:color="auto"/>
            <w:bottom w:val="none" w:sz="0" w:space="0" w:color="auto"/>
            <w:right w:val="none" w:sz="0" w:space="0" w:color="auto"/>
          </w:divBdr>
        </w:div>
      </w:divsChild>
    </w:div>
    <w:div w:id="1508325180">
      <w:bodyDiv w:val="1"/>
      <w:marLeft w:val="0"/>
      <w:marRight w:val="0"/>
      <w:marTop w:val="0"/>
      <w:marBottom w:val="0"/>
      <w:divBdr>
        <w:top w:val="none" w:sz="0" w:space="0" w:color="auto"/>
        <w:left w:val="none" w:sz="0" w:space="0" w:color="auto"/>
        <w:bottom w:val="none" w:sz="0" w:space="0" w:color="auto"/>
        <w:right w:val="none" w:sz="0" w:space="0" w:color="auto"/>
      </w:divBdr>
      <w:divsChild>
        <w:div w:id="186335649">
          <w:marLeft w:val="0"/>
          <w:marRight w:val="0"/>
          <w:marTop w:val="0"/>
          <w:marBottom w:val="0"/>
          <w:divBdr>
            <w:top w:val="none" w:sz="0" w:space="0" w:color="auto"/>
            <w:left w:val="none" w:sz="0" w:space="0" w:color="auto"/>
            <w:bottom w:val="none" w:sz="0" w:space="0" w:color="auto"/>
            <w:right w:val="none" w:sz="0" w:space="0" w:color="auto"/>
          </w:divBdr>
        </w:div>
      </w:divsChild>
    </w:div>
    <w:div w:id="1608659211">
      <w:bodyDiv w:val="1"/>
      <w:marLeft w:val="0"/>
      <w:marRight w:val="0"/>
      <w:marTop w:val="0"/>
      <w:marBottom w:val="0"/>
      <w:divBdr>
        <w:top w:val="none" w:sz="0" w:space="0" w:color="auto"/>
        <w:left w:val="none" w:sz="0" w:space="0" w:color="auto"/>
        <w:bottom w:val="none" w:sz="0" w:space="0" w:color="auto"/>
        <w:right w:val="none" w:sz="0" w:space="0" w:color="auto"/>
      </w:divBdr>
    </w:div>
    <w:div w:id="1715032839">
      <w:bodyDiv w:val="1"/>
      <w:marLeft w:val="0"/>
      <w:marRight w:val="0"/>
      <w:marTop w:val="0"/>
      <w:marBottom w:val="0"/>
      <w:divBdr>
        <w:top w:val="none" w:sz="0" w:space="0" w:color="auto"/>
        <w:left w:val="none" w:sz="0" w:space="0" w:color="auto"/>
        <w:bottom w:val="none" w:sz="0" w:space="0" w:color="auto"/>
        <w:right w:val="none" w:sz="0" w:space="0" w:color="auto"/>
      </w:divBdr>
      <w:divsChild>
        <w:div w:id="706292972">
          <w:marLeft w:val="0"/>
          <w:marRight w:val="0"/>
          <w:marTop w:val="0"/>
          <w:marBottom w:val="0"/>
          <w:divBdr>
            <w:top w:val="none" w:sz="0" w:space="0" w:color="auto"/>
            <w:left w:val="none" w:sz="0" w:space="0" w:color="auto"/>
            <w:bottom w:val="none" w:sz="0" w:space="0" w:color="auto"/>
            <w:right w:val="none" w:sz="0" w:space="0" w:color="auto"/>
          </w:divBdr>
        </w:div>
      </w:divsChild>
    </w:div>
    <w:div w:id="1749687701">
      <w:bodyDiv w:val="1"/>
      <w:marLeft w:val="0"/>
      <w:marRight w:val="0"/>
      <w:marTop w:val="0"/>
      <w:marBottom w:val="0"/>
      <w:divBdr>
        <w:top w:val="none" w:sz="0" w:space="0" w:color="auto"/>
        <w:left w:val="none" w:sz="0" w:space="0" w:color="auto"/>
        <w:bottom w:val="none" w:sz="0" w:space="0" w:color="auto"/>
        <w:right w:val="none" w:sz="0" w:space="0" w:color="auto"/>
      </w:divBdr>
      <w:divsChild>
        <w:div w:id="1457524910">
          <w:marLeft w:val="0"/>
          <w:marRight w:val="0"/>
          <w:marTop w:val="0"/>
          <w:marBottom w:val="0"/>
          <w:divBdr>
            <w:top w:val="none" w:sz="0" w:space="0" w:color="auto"/>
            <w:left w:val="none" w:sz="0" w:space="0" w:color="auto"/>
            <w:bottom w:val="none" w:sz="0" w:space="0" w:color="auto"/>
            <w:right w:val="none" w:sz="0" w:space="0" w:color="auto"/>
          </w:divBdr>
        </w:div>
      </w:divsChild>
    </w:div>
    <w:div w:id="1829982254">
      <w:bodyDiv w:val="1"/>
      <w:marLeft w:val="0"/>
      <w:marRight w:val="0"/>
      <w:marTop w:val="0"/>
      <w:marBottom w:val="0"/>
      <w:divBdr>
        <w:top w:val="none" w:sz="0" w:space="0" w:color="auto"/>
        <w:left w:val="none" w:sz="0" w:space="0" w:color="auto"/>
        <w:bottom w:val="none" w:sz="0" w:space="0" w:color="auto"/>
        <w:right w:val="none" w:sz="0" w:space="0" w:color="auto"/>
      </w:divBdr>
      <w:divsChild>
        <w:div w:id="2091929490">
          <w:marLeft w:val="0"/>
          <w:marRight w:val="0"/>
          <w:marTop w:val="0"/>
          <w:marBottom w:val="0"/>
          <w:divBdr>
            <w:top w:val="none" w:sz="0" w:space="0" w:color="auto"/>
            <w:left w:val="none" w:sz="0" w:space="0" w:color="auto"/>
            <w:bottom w:val="none" w:sz="0" w:space="0" w:color="auto"/>
            <w:right w:val="none" w:sz="0" w:space="0" w:color="auto"/>
          </w:divBdr>
        </w:div>
        <w:div w:id="876354925">
          <w:marLeft w:val="0"/>
          <w:marRight w:val="0"/>
          <w:marTop w:val="0"/>
          <w:marBottom w:val="0"/>
          <w:divBdr>
            <w:top w:val="none" w:sz="0" w:space="0" w:color="auto"/>
            <w:left w:val="none" w:sz="0" w:space="0" w:color="auto"/>
            <w:bottom w:val="none" w:sz="0" w:space="0" w:color="auto"/>
            <w:right w:val="none" w:sz="0" w:space="0" w:color="auto"/>
          </w:divBdr>
          <w:divsChild>
            <w:div w:id="6806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51096">
      <w:bodyDiv w:val="1"/>
      <w:marLeft w:val="0"/>
      <w:marRight w:val="0"/>
      <w:marTop w:val="0"/>
      <w:marBottom w:val="0"/>
      <w:divBdr>
        <w:top w:val="none" w:sz="0" w:space="0" w:color="auto"/>
        <w:left w:val="none" w:sz="0" w:space="0" w:color="auto"/>
        <w:bottom w:val="none" w:sz="0" w:space="0" w:color="auto"/>
        <w:right w:val="none" w:sz="0" w:space="0" w:color="auto"/>
      </w:divBdr>
      <w:divsChild>
        <w:div w:id="176307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aylor.littig@siu.edu"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al.menke@siu.edu" TargetMode="External"/><Relationship Id="rId29" Type="http://schemas.openxmlformats.org/officeDocument/2006/relationships/image" Target="media/image13.png"/><Relationship Id="rId11" Type="http://schemas.openxmlformats.org/officeDocument/2006/relationships/hyperlink" Target="https://testapps.illinoisworknet.com/iwdst-Preview"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numbering" Target="numbering.xml"/><Relationship Id="rId15" Type="http://schemas.openxmlformats.org/officeDocument/2006/relationships/hyperlink" Target="mailto:lynette.tritz@siu.edu"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livia.miller@siu.edu"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saluki-my.sharepoint.com/personal/olivia_miller_siu_edu/_layouts/15/Doc.aspx?sourcedoc=%7bc8f16d4a-6471-4526-ab05-d8a4d5e8e0a7%7d&amp;action=edit&amp;wd=target%28Release%205%20-%20Cycle%201.one%7C12a5cb44-51d1-4ca2-81f1-712c1845586a%2FCollect%20Provider%20Name%20and%20Email%7C8742680a-c717-4091-969c-4e3df54bf1e8%2F%29&amp;wdorigin=NavigationUrl"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4.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E52569ECEA4A742A2C5974F57977DA4" ma:contentTypeVersion="5" ma:contentTypeDescription="Create a new document." ma:contentTypeScope="" ma:versionID="79c9f2753a94edf9e8c03015e3e7977f">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982D546-5D7F-4919-A99F-D7159890AD77}">
  <ds:schemaRefs>
    <ds:schemaRef ds:uri="http://schemas.microsoft.com/sharepoint/v3/contenttype/forms"/>
  </ds:schemaRefs>
</ds:datastoreItem>
</file>

<file path=customXml/itemProps2.xml><?xml version="1.0" encoding="utf-8"?>
<ds:datastoreItem xmlns:ds="http://schemas.openxmlformats.org/officeDocument/2006/customXml" ds:itemID="{7CAE3064-368F-4E4B-BCAA-FFBEA7289FCD}">
  <ds:schemaRefs>
    <ds:schemaRef ds:uri="http://schemas.openxmlformats.org/officeDocument/2006/bibliography"/>
  </ds:schemaRefs>
</ds:datastoreItem>
</file>

<file path=customXml/itemProps3.xml><?xml version="1.0" encoding="utf-8"?>
<ds:datastoreItem xmlns:ds="http://schemas.openxmlformats.org/officeDocument/2006/customXml" ds:itemID="{C895CE20-10A3-4E9F-BC2D-E21E64A8D561}"/>
</file>

<file path=customXml/itemProps4.xml><?xml version="1.0" encoding="utf-8"?>
<ds:datastoreItem xmlns:ds="http://schemas.openxmlformats.org/officeDocument/2006/customXml" ds:itemID="{66819D45-9CB9-4FF9-91CD-8F8A047DB8B1}">
  <ds:schemaRefs>
    <ds:schemaRef ds:uri="http://schemas.microsoft.com/office/2006/metadata/properties"/>
    <ds:schemaRef ds:uri="http://schemas.microsoft.com/office/infopath/2007/PartnerControls"/>
    <ds:schemaRef ds:uri="http://schemas.microsoft.com/sharepoint/v3"/>
    <ds:schemaRef ds:uri="604ad56b-ce15-4040-a51a-85d0c1fd6fd9"/>
    <ds:schemaRef ds:uri="d5336d5e-925a-4967-95ed-7b2685458cbd"/>
  </ds:schemaRefs>
</ds:datastoreItem>
</file>

<file path=docMetadata/LabelInfo.xml><?xml version="1.0" encoding="utf-8"?>
<clbl:labelList xmlns:clbl="http://schemas.microsoft.com/office/2020/mipLabelMetadata">
  <clbl:label id="{d57a98e7-744d-43f9-bc91-08de1ff3710d}" enabled="0" method="" siteId="{d57a98e7-744d-43f9-bc91-08de1ff3710d}" removed="1"/>
</clbl:labelList>
</file>

<file path=docProps/app.xml><?xml version="1.0" encoding="utf-8"?>
<Properties xmlns="http://schemas.openxmlformats.org/officeDocument/2006/extended-properties" xmlns:vt="http://schemas.openxmlformats.org/officeDocument/2006/docPropsVTypes">
  <Template>Normal.dotm</Template>
  <TotalTime>349</TotalTime>
  <Pages>23</Pages>
  <Words>3553</Words>
  <Characters>20256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Miller, Olivia G</dc:creator>
  <cp:keywords/>
  <dc:description/>
  <cp:lastModifiedBy>Al Menke</cp:lastModifiedBy>
  <cp:revision>202</cp:revision>
  <dcterms:created xsi:type="dcterms:W3CDTF">2025-04-01T12:40:00Z</dcterms:created>
  <dcterms:modified xsi:type="dcterms:W3CDTF">2025-06-25T20:14:00Z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0x010100CE52569ECEA4A742A2C5974F57977DA4</vt:lpwstr>
  </property>
  <property fmtid="{D5CDD505-2E9C-101B-9397-08002B2CF9AE}" pid="3" name="MediaServiceImageTags">
    <vt:lpwstr/>
  </property>
</Properties>
</file>