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69688" w14:textId="6979AD62" w:rsidR="00CD4BE9" w:rsidRPr="00CD4BE9" w:rsidRDefault="004870B6" w:rsidP="00CD4BE9">
      <w:pPr>
        <w:pStyle w:val="paragraph"/>
        <w:spacing w:before="0" w:beforeAutospacing="0" w:after="0" w:afterAutospacing="0"/>
        <w:ind w:left="1440" w:firstLine="720"/>
        <w:textAlignment w:val="baseline"/>
        <w:rPr>
          <w:rFonts w:ascii="Segoe UI" w:hAnsi="Segoe UI" w:cs="Segoe UI"/>
          <w:color w:val="000000" w:themeColor="text1"/>
          <w:sz w:val="18"/>
          <w:szCs w:val="18"/>
        </w:rPr>
      </w:pPr>
      <w:r>
        <w:rPr>
          <w:b/>
          <w:bCs/>
          <w:noProof/>
          <w:color w:val="000000" w:themeColor="text1"/>
          <w:sz w:val="28"/>
          <w:szCs w:val="28"/>
        </w:rPr>
        <mc:AlternateContent>
          <mc:Choice Requires="wps">
            <w:drawing>
              <wp:anchor distT="0" distB="0" distL="114300" distR="114300" simplePos="0" relativeHeight="251659264" behindDoc="0" locked="0" layoutInCell="1" allowOverlap="1" wp14:anchorId="1274CCC8" wp14:editId="226A2387">
                <wp:simplePos x="0" y="0"/>
                <wp:positionH relativeFrom="column">
                  <wp:posOffset>4313</wp:posOffset>
                </wp:positionH>
                <wp:positionV relativeFrom="paragraph">
                  <wp:posOffset>-1290727</wp:posOffset>
                </wp:positionV>
                <wp:extent cx="5339751" cy="405441"/>
                <wp:effectExtent l="0" t="0" r="0" b="0"/>
                <wp:wrapNone/>
                <wp:docPr id="5" name="Text Box 5"/>
                <wp:cNvGraphicFramePr/>
                <a:graphic xmlns:a="http://schemas.openxmlformats.org/drawingml/2006/main">
                  <a:graphicData uri="http://schemas.microsoft.com/office/word/2010/wordprocessingShape">
                    <wps:wsp>
                      <wps:cNvSpPr txBox="1"/>
                      <wps:spPr>
                        <a:xfrm>
                          <a:off x="0" y="0"/>
                          <a:ext cx="5339751" cy="405441"/>
                        </a:xfrm>
                        <a:prstGeom prst="rect">
                          <a:avLst/>
                        </a:prstGeom>
                        <a:noFill/>
                        <a:ln w="6350">
                          <a:noFill/>
                        </a:ln>
                      </wps:spPr>
                      <wps:txbx>
                        <w:txbxContent>
                          <w:p w14:paraId="3F2D86B3" w14:textId="78DF447A" w:rsidR="004870B6" w:rsidRDefault="004870B6">
                            <w:r w:rsidRPr="004870B6">
                              <w:rPr>
                                <w:rFonts w:ascii="Times New Roman" w:eastAsia="Times New Roman" w:hAnsi="Times New Roman" w:cs="Times New Roman"/>
                                <w:b/>
                                <w:bCs/>
                                <w:sz w:val="24"/>
                                <w:szCs w:val="24"/>
                              </w:rPr>
                              <w:t>Template 16: Illinois Works</w:t>
                            </w:r>
                            <w:r w:rsidR="004344B3">
                              <w:rPr>
                                <w:rFonts w:ascii="Times New Roman" w:eastAsia="Times New Roman" w:hAnsi="Times New Roman" w:cs="Times New Roman"/>
                                <w:b/>
                                <w:bCs/>
                                <w:sz w:val="24"/>
                                <w:szCs w:val="24"/>
                              </w:rPr>
                              <w:t xml:space="preserve"> Sample</w:t>
                            </w:r>
                            <w:r w:rsidRPr="004870B6">
                              <w:rPr>
                                <w:rFonts w:ascii="Times New Roman" w:eastAsia="Times New Roman" w:hAnsi="Times New Roman" w:cs="Times New Roman"/>
                                <w:b/>
                                <w:bCs/>
                                <w:sz w:val="24"/>
                                <w:szCs w:val="24"/>
                              </w:rPr>
                              <w:t xml:space="preserve"> Orientation</w:t>
                            </w:r>
                            <w:r w:rsidR="0000302E">
                              <w:rPr>
                                <w:rFonts w:ascii="Times New Roman" w:eastAsia="Times New Roman" w:hAnsi="Times New Roman" w:cs="Times New Roman"/>
                                <w:b/>
                                <w:bCs/>
                                <w:sz w:val="24"/>
                                <w:szCs w:val="24"/>
                              </w:rPr>
                              <w:t xml:space="preserve"> </w:t>
                            </w:r>
                            <w:r w:rsidRPr="004870B6">
                              <w:rPr>
                                <w:rFonts w:ascii="Times New Roman" w:eastAsia="Times New Roman" w:hAnsi="Times New Roman" w:cs="Times New Roman"/>
                                <w:b/>
                                <w:bCs/>
                                <w:sz w:val="24"/>
                                <w:szCs w:val="24"/>
                              </w:rPr>
                              <w:t>Agenda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74CCC8" id="_x0000_t202" coordsize="21600,21600" o:spt="202" path="m,l,21600r21600,l21600,xe">
                <v:stroke joinstyle="miter"/>
                <v:path gradientshapeok="t" o:connecttype="rect"/>
              </v:shapetype>
              <v:shape id="Text Box 5" o:spid="_x0000_s1026" type="#_x0000_t202" style="position:absolute;left:0;text-align:left;margin-left:.35pt;margin-top:-101.65pt;width:420.45pt;height:3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" filled="f" stroked="f" strokeweight=".5pt">
                <v:textbox>
                  <w:txbxContent>
                    <w:p w14:paraId="3F2D86B3" w14:textId="78DF447A" w:rsidR="004870B6" w:rsidRDefault="004870B6">
                      <w:r w:rsidRPr="004870B6">
                        <w:rPr>
                          <w:rFonts w:ascii="Times New Roman" w:eastAsia="Times New Roman" w:hAnsi="Times New Roman" w:cs="Times New Roman"/>
                          <w:b/>
                          <w:bCs/>
                          <w:sz w:val="24"/>
                          <w:szCs w:val="24"/>
                        </w:rPr>
                        <w:t>Template 16: Illinois Works</w:t>
                      </w:r>
                      <w:r w:rsidR="004344B3">
                        <w:rPr>
                          <w:rFonts w:ascii="Times New Roman" w:eastAsia="Times New Roman" w:hAnsi="Times New Roman" w:cs="Times New Roman"/>
                          <w:b/>
                          <w:bCs/>
                          <w:sz w:val="24"/>
                          <w:szCs w:val="24"/>
                        </w:rPr>
                        <w:t xml:space="preserve"> Sample</w:t>
                      </w:r>
                      <w:r w:rsidRPr="004870B6">
                        <w:rPr>
                          <w:rFonts w:ascii="Times New Roman" w:eastAsia="Times New Roman" w:hAnsi="Times New Roman" w:cs="Times New Roman"/>
                          <w:b/>
                          <w:bCs/>
                          <w:sz w:val="24"/>
                          <w:szCs w:val="24"/>
                        </w:rPr>
                        <w:t xml:space="preserve"> Orientation</w:t>
                      </w:r>
                      <w:r w:rsidR="0000302E">
                        <w:rPr>
                          <w:rFonts w:ascii="Times New Roman" w:eastAsia="Times New Roman" w:hAnsi="Times New Roman" w:cs="Times New Roman"/>
                          <w:b/>
                          <w:bCs/>
                          <w:sz w:val="24"/>
                          <w:szCs w:val="24"/>
                        </w:rPr>
                        <w:t xml:space="preserve"> </w:t>
                      </w:r>
                      <w:r w:rsidRPr="004870B6">
                        <w:rPr>
                          <w:rFonts w:ascii="Times New Roman" w:eastAsia="Times New Roman" w:hAnsi="Times New Roman" w:cs="Times New Roman"/>
                          <w:b/>
                          <w:bCs/>
                          <w:sz w:val="24"/>
                          <w:szCs w:val="24"/>
                        </w:rPr>
                        <w:t>Agenda</w:t>
                      </w:r>
                    </w:p>
                  </w:txbxContent>
                </v:textbox>
              </v:shape>
            </w:pict>
          </mc:Fallback>
        </mc:AlternateContent>
      </w:r>
      <w:r w:rsidR="00CD4BE9">
        <w:rPr>
          <w:rStyle w:val="normaltextrun"/>
          <w:b/>
          <w:bCs/>
          <w:color w:val="000000" w:themeColor="text1"/>
          <w:sz w:val="28"/>
          <w:szCs w:val="28"/>
        </w:rPr>
        <w:t xml:space="preserve">   </w:t>
      </w:r>
      <w:r w:rsidR="00CD4BE9" w:rsidRPr="00CD4BE9">
        <w:rPr>
          <w:rStyle w:val="normaltextrun"/>
          <w:b/>
          <w:bCs/>
          <w:color w:val="000000" w:themeColor="text1"/>
          <w:sz w:val="28"/>
          <w:szCs w:val="28"/>
        </w:rPr>
        <w:t xml:space="preserve">Illinois Works </w:t>
      </w:r>
      <w:r w:rsidR="004344B3">
        <w:rPr>
          <w:rStyle w:val="normaltextrun"/>
          <w:b/>
          <w:bCs/>
          <w:color w:val="000000" w:themeColor="text1"/>
          <w:sz w:val="28"/>
          <w:szCs w:val="28"/>
        </w:rPr>
        <w:t xml:space="preserve">Sample </w:t>
      </w:r>
      <w:r w:rsidR="00CD4BE9" w:rsidRPr="00CD4BE9">
        <w:rPr>
          <w:rStyle w:val="normaltextrun"/>
          <w:b/>
          <w:bCs/>
          <w:color w:val="000000" w:themeColor="text1"/>
          <w:sz w:val="28"/>
          <w:szCs w:val="28"/>
        </w:rPr>
        <w:t>Orientation</w:t>
      </w:r>
      <w:r w:rsidR="00CD4BE9">
        <w:rPr>
          <w:rStyle w:val="normaltextrun"/>
          <w:b/>
          <w:bCs/>
          <w:color w:val="000000" w:themeColor="text1"/>
          <w:sz w:val="28"/>
          <w:szCs w:val="28"/>
        </w:rPr>
        <w:t xml:space="preserve"> </w:t>
      </w:r>
      <w:r w:rsidR="00CD4BE9" w:rsidRPr="00CD4BE9">
        <w:rPr>
          <w:rStyle w:val="normaltextrun"/>
          <w:b/>
          <w:bCs/>
          <w:color w:val="000000" w:themeColor="text1"/>
          <w:sz w:val="28"/>
          <w:szCs w:val="28"/>
        </w:rPr>
        <w:t>Agenda</w:t>
      </w:r>
      <w:r w:rsidR="00CD4BE9" w:rsidRPr="00CD4BE9">
        <w:rPr>
          <w:rStyle w:val="scxw248570675"/>
          <w:color w:val="000000" w:themeColor="text1"/>
          <w:sz w:val="28"/>
          <w:szCs w:val="28"/>
        </w:rPr>
        <w:t> </w:t>
      </w:r>
      <w:r w:rsidR="00CD4BE9" w:rsidRPr="00CD4BE9">
        <w:rPr>
          <w:color w:val="000000" w:themeColor="text1"/>
          <w:sz w:val="28"/>
          <w:szCs w:val="28"/>
        </w:rPr>
        <w:br/>
      </w:r>
      <w:r w:rsidR="00CD4BE9" w:rsidRPr="00CD4BE9">
        <w:rPr>
          <w:rStyle w:val="eop"/>
          <w:rFonts w:ascii="Calibri" w:hAnsi="Calibri" w:cs="Calibri"/>
          <w:color w:val="000000" w:themeColor="text1"/>
          <w:sz w:val="22"/>
          <w:szCs w:val="22"/>
        </w:rPr>
        <w:t> </w:t>
      </w:r>
    </w:p>
    <w:p w14:paraId="2D26C366" w14:textId="77777777" w:rsidR="00E6503B" w:rsidRPr="00133802" w:rsidRDefault="00E6503B" w:rsidP="00E6503B">
      <w:pPr>
        <w:contextualSpacing/>
        <w:rPr>
          <w:rFonts w:ascii="Times New Roman" w:eastAsiaTheme="minorEastAsia" w:hAnsi="Times New Roman" w:cs="Times New Roman"/>
          <w:b/>
          <w:bCs/>
        </w:rPr>
      </w:pPr>
      <w:r w:rsidRPr="00133802">
        <w:rPr>
          <w:rFonts w:ascii="Times New Roman" w:eastAsiaTheme="minorEastAsia" w:hAnsi="Times New Roman" w:cs="Times New Roman"/>
          <w:b/>
          <w:bCs/>
        </w:rPr>
        <w:t>Instructions:</w:t>
      </w:r>
    </w:p>
    <w:p w14:paraId="4322DC13" w14:textId="74557577" w:rsidR="00E6503B" w:rsidRDefault="00E6503B" w:rsidP="00E6503B">
      <w:pPr>
        <w:contextualSpacing/>
        <w:rPr>
          <w:rFonts w:ascii="Times New Roman" w:eastAsiaTheme="minorEastAsia" w:hAnsi="Times New Roman" w:cs="Times New Roman"/>
        </w:rPr>
      </w:pPr>
      <w:r w:rsidRPr="00133802">
        <w:rPr>
          <w:rFonts w:ascii="Times New Roman" w:eastAsiaTheme="minorEastAsia" w:hAnsi="Times New Roman" w:cs="Times New Roman"/>
        </w:rPr>
        <w:t xml:space="preserve">The orientation should be </w:t>
      </w:r>
      <w:r>
        <w:rPr>
          <w:rFonts w:ascii="Times New Roman" w:eastAsiaTheme="minorEastAsia" w:hAnsi="Times New Roman" w:cs="Times New Roman"/>
        </w:rPr>
        <w:t xml:space="preserve">facilitated </w:t>
      </w:r>
      <w:r w:rsidRPr="00133802">
        <w:rPr>
          <w:rFonts w:ascii="Times New Roman" w:eastAsiaTheme="minorEastAsia" w:hAnsi="Times New Roman" w:cs="Times New Roman"/>
        </w:rPr>
        <w:t>by a program manager/director or a</w:t>
      </w:r>
      <w:r>
        <w:rPr>
          <w:rFonts w:ascii="Times New Roman" w:eastAsiaTheme="minorEastAsia" w:hAnsi="Times New Roman" w:cs="Times New Roman"/>
        </w:rPr>
        <w:t>n</w:t>
      </w:r>
      <w:r w:rsidRPr="00133802">
        <w:rPr>
          <w:rFonts w:ascii="Times New Roman" w:eastAsiaTheme="minorEastAsia" w:hAnsi="Times New Roman" w:cs="Times New Roman"/>
        </w:rPr>
        <w:t xml:space="preserve"> Academic Success Specialist, someone that will be working with students on a daily basis. </w:t>
      </w:r>
    </w:p>
    <w:p w14:paraId="2B618B56" w14:textId="77777777" w:rsidR="00E6503B" w:rsidRPr="00133802" w:rsidRDefault="00E6503B" w:rsidP="00E6503B">
      <w:pPr>
        <w:contextualSpacing/>
        <w:rPr>
          <w:rFonts w:ascii="Times New Roman" w:eastAsiaTheme="minorEastAsia" w:hAnsi="Times New Roman" w:cs="Times New Roman"/>
        </w:rPr>
      </w:pPr>
    </w:p>
    <w:p w14:paraId="582B3231" w14:textId="308740F0" w:rsidR="00E6503B" w:rsidRPr="00E6503B" w:rsidRDefault="00E6503B" w:rsidP="00E6503B">
      <w:pPr>
        <w:numPr>
          <w:ilvl w:val="0"/>
          <w:numId w:val="22"/>
        </w:numPr>
        <w:contextualSpacing/>
        <w:rPr>
          <w:rFonts w:ascii="Times New Roman" w:eastAsiaTheme="minorEastAsia" w:hAnsi="Times New Roman" w:cs="Times New Roman"/>
          <w:b/>
          <w:bCs/>
          <w:color w:val="000000" w:themeColor="text1"/>
        </w:rPr>
      </w:pPr>
      <w:r w:rsidRPr="00E6503B">
        <w:rPr>
          <w:rFonts w:ascii="Times New Roman" w:eastAsiaTheme="minorEastAsia" w:hAnsi="Times New Roman" w:cs="Times New Roman"/>
          <w:b/>
          <w:bCs/>
        </w:rPr>
        <w:t>Introductions (30 minutes)</w:t>
      </w:r>
    </w:p>
    <w:p w14:paraId="0C315460" w14:textId="1A119B80" w:rsidR="00E6503B" w:rsidRPr="00E6503B" w:rsidRDefault="00E6503B" w:rsidP="00E6503B">
      <w:pPr>
        <w:numPr>
          <w:ilvl w:val="1"/>
          <w:numId w:val="22"/>
        </w:numPr>
        <w:contextualSpacing/>
        <w:rPr>
          <w:rFonts w:ascii="Times New Roman" w:eastAsiaTheme="minorEastAsia" w:hAnsi="Times New Roman" w:cs="Times New Roman"/>
        </w:rPr>
      </w:pPr>
      <w:r w:rsidRPr="00E6503B">
        <w:rPr>
          <w:rFonts w:ascii="Times New Roman" w:eastAsiaTheme="minorEastAsia" w:hAnsi="Times New Roman" w:cs="Times New Roman"/>
        </w:rPr>
        <w:t xml:space="preserve">The staff and instructors who will be working with the participants introduce themselves </w:t>
      </w:r>
    </w:p>
    <w:p w14:paraId="5B7EA0CB" w14:textId="77777777" w:rsidR="00E6503B" w:rsidRPr="00E6503B" w:rsidRDefault="00E6503B" w:rsidP="00E6503B">
      <w:pPr>
        <w:numPr>
          <w:ilvl w:val="1"/>
          <w:numId w:val="22"/>
        </w:numPr>
        <w:contextualSpacing/>
        <w:rPr>
          <w:rFonts w:ascii="Times New Roman" w:eastAsiaTheme="minorEastAsia" w:hAnsi="Times New Roman" w:cs="Times New Roman"/>
        </w:rPr>
      </w:pPr>
      <w:r w:rsidRPr="00E6503B">
        <w:rPr>
          <w:rFonts w:ascii="Times New Roman" w:eastAsiaTheme="minorEastAsia" w:hAnsi="Times New Roman" w:cs="Times New Roman"/>
        </w:rPr>
        <w:t xml:space="preserve">Ask the cohort members to introduce themselves to their fellow classmates </w:t>
      </w:r>
    </w:p>
    <w:p w14:paraId="23EB753F" w14:textId="77777777" w:rsidR="00E6503B" w:rsidRPr="00E6503B" w:rsidRDefault="00B5056F" w:rsidP="00E6503B">
      <w:pPr>
        <w:numPr>
          <w:ilvl w:val="1"/>
          <w:numId w:val="22"/>
        </w:numPr>
        <w:contextualSpacing/>
        <w:rPr>
          <w:rFonts w:ascii="Times New Roman" w:eastAsiaTheme="minorEastAsia" w:hAnsi="Times New Roman" w:cs="Times New Roman"/>
        </w:rPr>
      </w:pPr>
      <w:hyperlink w:anchor="Icebreakers">
        <w:r w:rsidR="00E6503B" w:rsidRPr="00E6503B">
          <w:rPr>
            <w:rFonts w:ascii="Times New Roman" w:eastAsiaTheme="minorEastAsia" w:hAnsi="Times New Roman" w:cs="Times New Roman"/>
            <w:color w:val="0563C1"/>
            <w:u w:val="single"/>
          </w:rPr>
          <w:t>Sample Icebreakers &amp; Introductions</w:t>
        </w:r>
        <w:r w:rsidR="00E6503B" w:rsidRPr="00E6503B">
          <w:br/>
        </w:r>
      </w:hyperlink>
    </w:p>
    <w:p w14:paraId="1AFDC223" w14:textId="77777777" w:rsidR="00E6503B" w:rsidRPr="00E6503B" w:rsidRDefault="00E6503B" w:rsidP="00E6503B">
      <w:pPr>
        <w:numPr>
          <w:ilvl w:val="0"/>
          <w:numId w:val="22"/>
        </w:numPr>
        <w:contextualSpacing/>
        <w:rPr>
          <w:rFonts w:ascii="Times New Roman" w:eastAsiaTheme="minorEastAsia" w:hAnsi="Times New Roman" w:cs="Times New Roman"/>
          <w:b/>
          <w:bCs/>
          <w:color w:val="000000" w:themeColor="text1"/>
        </w:rPr>
      </w:pPr>
      <w:r w:rsidRPr="00E6503B">
        <w:rPr>
          <w:rFonts w:ascii="Times New Roman" w:eastAsiaTheme="minorEastAsia" w:hAnsi="Times New Roman" w:cs="Times New Roman"/>
          <w:b/>
          <w:bCs/>
        </w:rPr>
        <w:t>Introduction to [Provider Name] (15 minutes)</w:t>
      </w:r>
    </w:p>
    <w:p w14:paraId="140D80CD" w14:textId="77777777" w:rsidR="00E6503B" w:rsidRPr="00E6503B" w:rsidRDefault="00E6503B" w:rsidP="00E6503B">
      <w:pPr>
        <w:numPr>
          <w:ilvl w:val="1"/>
          <w:numId w:val="22"/>
        </w:numPr>
        <w:contextualSpacing/>
        <w:rPr>
          <w:rFonts w:ascii="Times New Roman" w:eastAsiaTheme="minorEastAsia" w:hAnsi="Times New Roman" w:cs="Times New Roman"/>
        </w:rPr>
      </w:pPr>
      <w:r w:rsidRPr="00E6503B">
        <w:rPr>
          <w:rFonts w:ascii="Times New Roman" w:eastAsiaTheme="minorEastAsia" w:hAnsi="Times New Roman" w:cs="Times New Roman"/>
        </w:rPr>
        <w:t xml:space="preserve">Provide a short history of the organization and program </w:t>
      </w:r>
    </w:p>
    <w:p w14:paraId="6512E1E8" w14:textId="77777777" w:rsidR="00E6503B" w:rsidRPr="00E6503B" w:rsidRDefault="00E6503B" w:rsidP="00E6503B">
      <w:pPr>
        <w:numPr>
          <w:ilvl w:val="1"/>
          <w:numId w:val="22"/>
        </w:numPr>
        <w:contextualSpacing/>
        <w:rPr>
          <w:rFonts w:ascii="Times New Roman" w:eastAsiaTheme="minorEastAsia" w:hAnsi="Times New Roman" w:cs="Times New Roman"/>
        </w:rPr>
      </w:pPr>
      <w:r w:rsidRPr="00E6503B">
        <w:rPr>
          <w:rFonts w:ascii="Times New Roman" w:eastAsiaTheme="minorEastAsia" w:hAnsi="Times New Roman" w:cs="Times New Roman"/>
        </w:rPr>
        <w:t xml:space="preserve">State the mission, vision, and goals of the organization </w:t>
      </w:r>
    </w:p>
    <w:p w14:paraId="20716C48" w14:textId="77777777" w:rsidR="00E6503B" w:rsidRPr="00E6503B" w:rsidRDefault="00E6503B" w:rsidP="00E6503B">
      <w:pPr>
        <w:numPr>
          <w:ilvl w:val="1"/>
          <w:numId w:val="22"/>
        </w:numPr>
        <w:contextualSpacing/>
        <w:rPr>
          <w:rFonts w:ascii="Times New Roman" w:eastAsiaTheme="minorEastAsia" w:hAnsi="Times New Roman" w:cs="Times New Roman"/>
        </w:rPr>
      </w:pPr>
      <w:r w:rsidRPr="00E6503B">
        <w:rPr>
          <w:rFonts w:ascii="Times New Roman" w:eastAsiaTheme="minorEastAsia" w:hAnsi="Times New Roman" w:cs="Times New Roman"/>
        </w:rPr>
        <w:t>What is the organizations “why”? Why apprenticeship programs are important? How do they benefit participants?</w:t>
      </w:r>
    </w:p>
    <w:p w14:paraId="3A53C852" w14:textId="77777777" w:rsidR="00E6503B" w:rsidRPr="00E6503B" w:rsidRDefault="00E6503B" w:rsidP="00E6503B">
      <w:pPr>
        <w:ind w:left="1440"/>
        <w:contextualSpacing/>
        <w:rPr>
          <w:rFonts w:ascii="Times New Roman" w:eastAsiaTheme="minorEastAsia" w:hAnsi="Times New Roman" w:cs="Times New Roman"/>
        </w:rPr>
      </w:pPr>
      <w:r w:rsidRPr="00E6503B">
        <w:rPr>
          <w:rFonts w:ascii="Times New Roman" w:eastAsiaTheme="minorEastAsia" w:hAnsi="Times New Roman" w:cs="Times New Roman"/>
        </w:rPr>
        <w:t xml:space="preserve"> </w:t>
      </w:r>
    </w:p>
    <w:p w14:paraId="3B38B42D" w14:textId="77777777" w:rsidR="00E6503B" w:rsidRPr="00E6503B" w:rsidRDefault="00E6503B" w:rsidP="00E6503B">
      <w:pPr>
        <w:numPr>
          <w:ilvl w:val="0"/>
          <w:numId w:val="22"/>
        </w:numPr>
        <w:contextualSpacing/>
        <w:rPr>
          <w:rFonts w:ascii="Times New Roman" w:eastAsiaTheme="minorEastAsia" w:hAnsi="Times New Roman" w:cs="Times New Roman"/>
          <w:b/>
          <w:bCs/>
          <w:color w:val="000000" w:themeColor="text1"/>
        </w:rPr>
      </w:pPr>
      <w:r w:rsidRPr="00E6503B">
        <w:rPr>
          <w:rFonts w:ascii="Times New Roman" w:eastAsiaTheme="minorEastAsia" w:hAnsi="Times New Roman" w:cs="Times New Roman"/>
          <w:b/>
          <w:bCs/>
        </w:rPr>
        <w:t>Introduction to Illinois Works (1 hour)</w:t>
      </w:r>
    </w:p>
    <w:p w14:paraId="01C9D383" w14:textId="0BD72CDF" w:rsidR="00E6503B" w:rsidRPr="00B5056F" w:rsidRDefault="00E6503B" w:rsidP="00B5056F">
      <w:pPr>
        <w:pStyle w:val="ListParagraph"/>
        <w:numPr>
          <w:ilvl w:val="1"/>
          <w:numId w:val="25"/>
        </w:numPr>
        <w:rPr>
          <w:rFonts w:ascii="Times New Roman" w:eastAsia="Times New Roman" w:hAnsi="Times New Roman" w:cs="Times New Roman"/>
        </w:rPr>
      </w:pPr>
      <w:r w:rsidRPr="00E6503B">
        <w:rPr>
          <w:rFonts w:ascii="Times New Roman" w:eastAsiaTheme="minorEastAsia" w:hAnsi="Times New Roman" w:cs="Times New Roman"/>
        </w:rPr>
        <w:t xml:space="preserve">Illinois Works Job Act History </w:t>
      </w:r>
      <w:r w:rsidR="00B5056F">
        <w:rPr>
          <w:rFonts w:ascii="Times New Roman" w:eastAsiaTheme="minorEastAsia" w:hAnsi="Times New Roman" w:cs="Times New Roman"/>
        </w:rPr>
        <w:t>/ Rebuild Illinois</w:t>
      </w:r>
    </w:p>
    <w:p w14:paraId="36C3EE48" w14:textId="77777777" w:rsidR="00E6503B" w:rsidRPr="00E6503B" w:rsidRDefault="00E6503B" w:rsidP="00E6503B">
      <w:pPr>
        <w:pStyle w:val="ListParagraph"/>
        <w:numPr>
          <w:ilvl w:val="1"/>
          <w:numId w:val="25"/>
        </w:numPr>
        <w:rPr>
          <w:rFonts w:ascii="Times New Roman" w:eastAsia="Times New Roman" w:hAnsi="Times New Roman" w:cs="Times New Roman"/>
        </w:rPr>
      </w:pPr>
      <w:r w:rsidRPr="00E6503B">
        <w:rPr>
          <w:rFonts w:ascii="Times New Roman" w:eastAsiaTheme="minorEastAsia" w:hAnsi="Times New Roman" w:cs="Times New Roman"/>
        </w:rPr>
        <w:t xml:space="preserve">Historic barriers for target populations </w:t>
      </w:r>
    </w:p>
    <w:p w14:paraId="159901A6" w14:textId="77777777" w:rsidR="00E6503B" w:rsidRPr="00E6503B" w:rsidRDefault="00E6503B" w:rsidP="00E6503B">
      <w:pPr>
        <w:pStyle w:val="ListParagraph"/>
        <w:numPr>
          <w:ilvl w:val="1"/>
          <w:numId w:val="25"/>
        </w:numPr>
        <w:rPr>
          <w:rFonts w:ascii="Times New Roman" w:eastAsia="Times New Roman" w:hAnsi="Times New Roman" w:cs="Times New Roman"/>
        </w:rPr>
      </w:pPr>
      <w:r w:rsidRPr="00E6503B">
        <w:rPr>
          <w:rFonts w:ascii="Times New Roman" w:eastAsiaTheme="minorEastAsia" w:hAnsi="Times New Roman" w:cs="Times New Roman"/>
        </w:rPr>
        <w:t xml:space="preserve">DCEO and the Office of Illinois Works </w:t>
      </w:r>
    </w:p>
    <w:p w14:paraId="29E0FE58" w14:textId="34634C31" w:rsidR="00E6503B" w:rsidRPr="00B5056F" w:rsidRDefault="00E6503B" w:rsidP="00E6503B">
      <w:pPr>
        <w:pStyle w:val="ListParagraph"/>
        <w:numPr>
          <w:ilvl w:val="1"/>
          <w:numId w:val="25"/>
        </w:numPr>
        <w:rPr>
          <w:rFonts w:ascii="Times New Roman" w:eastAsia="Times New Roman" w:hAnsi="Times New Roman" w:cs="Times New Roman"/>
        </w:rPr>
      </w:pPr>
      <w:r w:rsidRPr="00E6503B">
        <w:rPr>
          <w:rFonts w:ascii="Times New Roman" w:eastAsiaTheme="minorEastAsia" w:hAnsi="Times New Roman" w:cs="Times New Roman"/>
        </w:rPr>
        <w:t>Goals of the Illinois Works program</w:t>
      </w:r>
      <w:r w:rsidR="00B5056F">
        <w:rPr>
          <w:rFonts w:ascii="Times New Roman" w:eastAsiaTheme="minorEastAsia" w:hAnsi="Times New Roman" w:cs="Times New Roman"/>
        </w:rPr>
        <w:t xml:space="preserve"> and support network</w:t>
      </w:r>
    </w:p>
    <w:p w14:paraId="50404DE2" w14:textId="06A6FCA2" w:rsidR="00B5056F" w:rsidRPr="00B5056F" w:rsidRDefault="00B5056F" w:rsidP="00B5056F">
      <w:pPr>
        <w:pStyle w:val="ListParagraph"/>
        <w:numPr>
          <w:ilvl w:val="2"/>
          <w:numId w:val="25"/>
        </w:numPr>
        <w:rPr>
          <w:rFonts w:ascii="Times New Roman" w:eastAsia="Times New Roman" w:hAnsi="Times New Roman" w:cs="Times New Roman"/>
        </w:rPr>
      </w:pPr>
      <w:r>
        <w:rPr>
          <w:rFonts w:ascii="Times New Roman" w:eastAsiaTheme="minorEastAsia" w:hAnsi="Times New Roman" w:cs="Times New Roman"/>
        </w:rPr>
        <w:t>Apprenticeship Initiative compliance credit</w:t>
      </w:r>
    </w:p>
    <w:p w14:paraId="3A859EDA" w14:textId="1809C0FF" w:rsidR="00B5056F" w:rsidRPr="00B5056F" w:rsidRDefault="00B5056F" w:rsidP="00B5056F">
      <w:pPr>
        <w:pStyle w:val="ListParagraph"/>
        <w:numPr>
          <w:ilvl w:val="2"/>
          <w:numId w:val="25"/>
        </w:numPr>
        <w:rPr>
          <w:rFonts w:ascii="Times New Roman" w:eastAsia="Times New Roman" w:hAnsi="Times New Roman" w:cs="Times New Roman"/>
        </w:rPr>
      </w:pPr>
      <w:r>
        <w:rPr>
          <w:rFonts w:ascii="Times New Roman" w:eastAsiaTheme="minorEastAsia" w:hAnsi="Times New Roman" w:cs="Times New Roman"/>
        </w:rPr>
        <w:t>Bid Credit Program eligibility</w:t>
      </w:r>
    </w:p>
    <w:p w14:paraId="5F82B762" w14:textId="13B94DFF" w:rsidR="00B5056F" w:rsidRPr="00E6503B" w:rsidRDefault="00B5056F" w:rsidP="00B5056F">
      <w:pPr>
        <w:pStyle w:val="ListParagraph"/>
        <w:numPr>
          <w:ilvl w:val="2"/>
          <w:numId w:val="25"/>
        </w:numPr>
        <w:rPr>
          <w:rFonts w:ascii="Times New Roman" w:eastAsia="Times New Roman" w:hAnsi="Times New Roman" w:cs="Times New Roman"/>
        </w:rPr>
      </w:pPr>
      <w:r>
        <w:rPr>
          <w:rFonts w:ascii="Times New Roman" w:eastAsiaTheme="minorEastAsia" w:hAnsi="Times New Roman" w:cs="Times New Roman"/>
        </w:rPr>
        <w:t>Career Services</w:t>
      </w:r>
    </w:p>
    <w:p w14:paraId="378A42EC" w14:textId="77777777" w:rsidR="00E6503B" w:rsidRPr="00E6503B" w:rsidRDefault="00E6503B" w:rsidP="00E6503B">
      <w:pPr>
        <w:pStyle w:val="ListParagraph"/>
        <w:numPr>
          <w:ilvl w:val="1"/>
          <w:numId w:val="25"/>
        </w:numPr>
        <w:rPr>
          <w:rFonts w:ascii="Times New Roman" w:eastAsia="Times New Roman" w:hAnsi="Times New Roman" w:cs="Times New Roman"/>
        </w:rPr>
      </w:pPr>
      <w:r w:rsidRPr="00E6503B">
        <w:rPr>
          <w:rFonts w:ascii="Times New Roman" w:eastAsiaTheme="minorEastAsia" w:hAnsi="Times New Roman" w:cs="Times New Roman"/>
        </w:rPr>
        <w:t xml:space="preserve">Pre-Apprenticeship Program </w:t>
      </w:r>
    </w:p>
    <w:p w14:paraId="4E36201D" w14:textId="77777777" w:rsidR="00E6503B" w:rsidRPr="00E6503B" w:rsidRDefault="00E6503B" w:rsidP="00E6503B">
      <w:pPr>
        <w:pStyle w:val="ListParagraph"/>
        <w:numPr>
          <w:ilvl w:val="1"/>
          <w:numId w:val="25"/>
        </w:numPr>
        <w:rPr>
          <w:rFonts w:ascii="Times New Roman" w:eastAsia="Times New Roman" w:hAnsi="Times New Roman" w:cs="Times New Roman"/>
        </w:rPr>
      </w:pPr>
      <w:r w:rsidRPr="00E6503B">
        <w:rPr>
          <w:rFonts w:ascii="Times New Roman" w:eastAsiaTheme="minorEastAsia" w:hAnsi="Times New Roman" w:cs="Times New Roman"/>
        </w:rPr>
        <w:t>What is a pre-apprenticeship?</w:t>
      </w:r>
    </w:p>
    <w:p w14:paraId="0D7AE436" w14:textId="77777777" w:rsidR="00E6503B" w:rsidRPr="00E6503B" w:rsidRDefault="00E6503B" w:rsidP="00E6503B">
      <w:pPr>
        <w:pStyle w:val="ListParagraph"/>
        <w:numPr>
          <w:ilvl w:val="1"/>
          <w:numId w:val="25"/>
        </w:numPr>
        <w:rPr>
          <w:rFonts w:ascii="Times New Roman" w:eastAsia="Times New Roman" w:hAnsi="Times New Roman" w:cs="Times New Roman"/>
        </w:rPr>
      </w:pPr>
      <w:r w:rsidRPr="00E6503B">
        <w:rPr>
          <w:rFonts w:ascii="Times New Roman" w:eastAsiaTheme="minorEastAsia" w:hAnsi="Times New Roman" w:cs="Times New Roman"/>
        </w:rPr>
        <w:t>What happens after a pre-apprenticeship program?</w:t>
      </w:r>
    </w:p>
    <w:p w14:paraId="3E919FC5" w14:textId="77777777" w:rsidR="00E6503B" w:rsidRPr="00E6503B" w:rsidRDefault="00E6503B" w:rsidP="00E6503B">
      <w:pPr>
        <w:pStyle w:val="ListParagraph"/>
        <w:numPr>
          <w:ilvl w:val="1"/>
          <w:numId w:val="25"/>
        </w:numPr>
        <w:rPr>
          <w:rFonts w:ascii="Times New Roman" w:eastAsia="Times New Roman" w:hAnsi="Times New Roman" w:cs="Times New Roman"/>
        </w:rPr>
      </w:pPr>
      <w:r w:rsidRPr="00E6503B">
        <w:rPr>
          <w:rFonts w:ascii="Times New Roman" w:eastAsiaTheme="minorEastAsia" w:hAnsi="Times New Roman" w:cs="Times New Roman"/>
        </w:rPr>
        <w:t>What career options are available to apprentices?</w:t>
      </w:r>
    </w:p>
    <w:p w14:paraId="73AB0C39" w14:textId="77777777" w:rsidR="00E6503B" w:rsidRPr="00E6503B" w:rsidRDefault="00E6503B" w:rsidP="00E6503B">
      <w:pPr>
        <w:ind w:left="2160"/>
        <w:contextualSpacing/>
        <w:rPr>
          <w:rFonts w:ascii="Times New Roman" w:eastAsiaTheme="minorEastAsia" w:hAnsi="Times New Roman" w:cs="Times New Roman"/>
        </w:rPr>
      </w:pPr>
    </w:p>
    <w:p w14:paraId="0400E7BD" w14:textId="77777777" w:rsidR="00E6503B" w:rsidRPr="00E6503B" w:rsidRDefault="00E6503B" w:rsidP="00E6503B">
      <w:pPr>
        <w:numPr>
          <w:ilvl w:val="0"/>
          <w:numId w:val="22"/>
        </w:numPr>
        <w:contextualSpacing/>
        <w:rPr>
          <w:rFonts w:ascii="Times New Roman" w:eastAsiaTheme="minorEastAsia" w:hAnsi="Times New Roman" w:cs="Times New Roman"/>
          <w:b/>
          <w:bCs/>
          <w:color w:val="000000" w:themeColor="text1"/>
        </w:rPr>
      </w:pPr>
      <w:r w:rsidRPr="00E6503B">
        <w:rPr>
          <w:rFonts w:ascii="Times New Roman" w:eastAsiaTheme="minorEastAsia" w:hAnsi="Times New Roman" w:cs="Times New Roman"/>
          <w:b/>
          <w:bCs/>
        </w:rPr>
        <w:t>10-minute break</w:t>
      </w:r>
      <w:r w:rsidRPr="00E6503B">
        <w:br/>
      </w:r>
    </w:p>
    <w:p w14:paraId="31C6E90B" w14:textId="77777777" w:rsidR="00E6503B" w:rsidRPr="00E6503B" w:rsidRDefault="00E6503B" w:rsidP="00E6503B">
      <w:pPr>
        <w:numPr>
          <w:ilvl w:val="0"/>
          <w:numId w:val="22"/>
        </w:numPr>
        <w:contextualSpacing/>
        <w:rPr>
          <w:rFonts w:ascii="Times New Roman" w:eastAsiaTheme="minorEastAsia" w:hAnsi="Times New Roman" w:cs="Times New Roman"/>
          <w:b/>
          <w:bCs/>
          <w:color w:val="000000" w:themeColor="text1"/>
        </w:rPr>
      </w:pPr>
      <w:r w:rsidRPr="00E6503B">
        <w:rPr>
          <w:rFonts w:ascii="Times New Roman" w:eastAsiaTheme="minorEastAsia" w:hAnsi="Times New Roman" w:cs="Times New Roman"/>
          <w:b/>
          <w:bCs/>
        </w:rPr>
        <w:t>Program Requirements and Expectations (1.5 hours)</w:t>
      </w:r>
    </w:p>
    <w:p w14:paraId="36E72B5B" w14:textId="77777777" w:rsidR="00E6503B" w:rsidRPr="00E6503B" w:rsidRDefault="00E6503B" w:rsidP="00E6503B">
      <w:pPr>
        <w:pStyle w:val="ListParagraph"/>
        <w:numPr>
          <w:ilvl w:val="1"/>
          <w:numId w:val="24"/>
        </w:numPr>
        <w:rPr>
          <w:rFonts w:ascii="Times New Roman" w:eastAsia="Times New Roman" w:hAnsi="Times New Roman" w:cs="Times New Roman"/>
        </w:rPr>
      </w:pPr>
      <w:r w:rsidRPr="00E6503B">
        <w:rPr>
          <w:rFonts w:ascii="Times New Roman" w:eastAsiaTheme="minorEastAsia" w:hAnsi="Times New Roman" w:cs="Times New Roman"/>
        </w:rPr>
        <w:t xml:space="preserve">Expectations of the program </w:t>
      </w:r>
    </w:p>
    <w:p w14:paraId="5D770C29" w14:textId="77777777" w:rsidR="00E6503B" w:rsidRPr="00E6503B" w:rsidRDefault="00E6503B" w:rsidP="00E6503B">
      <w:pPr>
        <w:pStyle w:val="ListParagraph"/>
        <w:numPr>
          <w:ilvl w:val="1"/>
          <w:numId w:val="24"/>
        </w:numPr>
        <w:rPr>
          <w:rFonts w:ascii="Times New Roman" w:eastAsia="Times New Roman" w:hAnsi="Times New Roman" w:cs="Times New Roman"/>
        </w:rPr>
      </w:pPr>
      <w:r w:rsidRPr="00E6503B">
        <w:rPr>
          <w:rFonts w:ascii="Times New Roman" w:eastAsiaTheme="minorEastAsia" w:hAnsi="Times New Roman" w:cs="Times New Roman"/>
        </w:rPr>
        <w:t>Time commitment</w:t>
      </w:r>
    </w:p>
    <w:p w14:paraId="3B1A7363" w14:textId="77777777" w:rsidR="00E6503B" w:rsidRPr="00E6503B" w:rsidRDefault="00E6503B" w:rsidP="00E6503B">
      <w:pPr>
        <w:pStyle w:val="ListParagraph"/>
        <w:numPr>
          <w:ilvl w:val="1"/>
          <w:numId w:val="24"/>
        </w:numPr>
        <w:rPr>
          <w:rFonts w:ascii="Times New Roman" w:eastAsia="Times New Roman" w:hAnsi="Times New Roman" w:cs="Times New Roman"/>
        </w:rPr>
      </w:pPr>
      <w:r w:rsidRPr="00E6503B">
        <w:rPr>
          <w:rFonts w:ascii="Times New Roman" w:eastAsiaTheme="minorEastAsia" w:hAnsi="Times New Roman" w:cs="Times New Roman"/>
        </w:rPr>
        <w:t>Dress code</w:t>
      </w:r>
    </w:p>
    <w:p w14:paraId="00C9656D" w14:textId="77777777" w:rsidR="00E6503B" w:rsidRPr="00E6503B" w:rsidRDefault="00E6503B" w:rsidP="00E6503B">
      <w:pPr>
        <w:pStyle w:val="ListParagraph"/>
        <w:numPr>
          <w:ilvl w:val="1"/>
          <w:numId w:val="24"/>
        </w:numPr>
        <w:rPr>
          <w:rFonts w:ascii="Times New Roman" w:eastAsia="Times New Roman" w:hAnsi="Times New Roman" w:cs="Times New Roman"/>
        </w:rPr>
      </w:pPr>
      <w:r w:rsidRPr="00E6503B">
        <w:rPr>
          <w:rFonts w:ascii="Times New Roman" w:eastAsiaTheme="minorEastAsia" w:hAnsi="Times New Roman" w:cs="Times New Roman"/>
        </w:rPr>
        <w:t>Attendance</w:t>
      </w:r>
    </w:p>
    <w:p w14:paraId="4944AC83" w14:textId="77777777" w:rsidR="00E6503B" w:rsidRPr="00E6503B" w:rsidRDefault="00E6503B" w:rsidP="00E6503B">
      <w:pPr>
        <w:pStyle w:val="ListParagraph"/>
        <w:numPr>
          <w:ilvl w:val="1"/>
          <w:numId w:val="24"/>
        </w:numPr>
        <w:rPr>
          <w:rFonts w:ascii="Times New Roman" w:eastAsia="Times New Roman" w:hAnsi="Times New Roman" w:cs="Times New Roman"/>
        </w:rPr>
      </w:pPr>
      <w:r w:rsidRPr="00E6503B">
        <w:rPr>
          <w:rFonts w:ascii="Times New Roman" w:eastAsiaTheme="minorEastAsia" w:hAnsi="Times New Roman" w:cs="Times New Roman"/>
        </w:rPr>
        <w:t xml:space="preserve">Participant demeanor </w:t>
      </w:r>
    </w:p>
    <w:p w14:paraId="6A9AF3FB" w14:textId="77777777" w:rsidR="00E6503B" w:rsidRPr="00E6503B" w:rsidRDefault="00E6503B" w:rsidP="00E6503B">
      <w:pPr>
        <w:pStyle w:val="ListParagraph"/>
        <w:numPr>
          <w:ilvl w:val="1"/>
          <w:numId w:val="24"/>
        </w:numPr>
        <w:rPr>
          <w:rFonts w:ascii="Times New Roman" w:eastAsia="Times New Roman" w:hAnsi="Times New Roman" w:cs="Times New Roman"/>
        </w:rPr>
      </w:pPr>
      <w:r w:rsidRPr="00E6503B">
        <w:rPr>
          <w:rFonts w:ascii="Times New Roman" w:eastAsiaTheme="minorEastAsia" w:hAnsi="Times New Roman" w:cs="Times New Roman"/>
        </w:rPr>
        <w:t xml:space="preserve">Wrap-around services </w:t>
      </w:r>
    </w:p>
    <w:p w14:paraId="558EDA0B" w14:textId="77777777" w:rsidR="00E6503B" w:rsidRPr="00E6503B" w:rsidRDefault="00E6503B" w:rsidP="00E6503B">
      <w:pPr>
        <w:pStyle w:val="ListParagraph"/>
        <w:numPr>
          <w:ilvl w:val="1"/>
          <w:numId w:val="24"/>
        </w:numPr>
        <w:rPr>
          <w:rFonts w:ascii="Times New Roman" w:eastAsia="Times New Roman" w:hAnsi="Times New Roman" w:cs="Times New Roman"/>
        </w:rPr>
      </w:pPr>
      <w:r w:rsidRPr="00E6503B">
        <w:rPr>
          <w:rFonts w:ascii="Times New Roman" w:eastAsiaTheme="minorEastAsia" w:hAnsi="Times New Roman" w:cs="Times New Roman"/>
        </w:rPr>
        <w:t xml:space="preserve">Student support services </w:t>
      </w:r>
    </w:p>
    <w:p w14:paraId="644FCD7B" w14:textId="77777777" w:rsidR="00E6503B" w:rsidRPr="00E6503B" w:rsidRDefault="00E6503B" w:rsidP="00E6503B">
      <w:pPr>
        <w:pStyle w:val="ListParagraph"/>
        <w:numPr>
          <w:ilvl w:val="1"/>
          <w:numId w:val="24"/>
        </w:numPr>
        <w:rPr>
          <w:rFonts w:ascii="Times New Roman" w:eastAsia="Times New Roman" w:hAnsi="Times New Roman" w:cs="Times New Roman"/>
        </w:rPr>
      </w:pPr>
      <w:r w:rsidRPr="00E6503B">
        <w:rPr>
          <w:rFonts w:ascii="Times New Roman" w:eastAsiaTheme="minorEastAsia" w:hAnsi="Times New Roman" w:cs="Times New Roman"/>
        </w:rPr>
        <w:t xml:space="preserve">Classroom training and certifications (requirements for each) </w:t>
      </w:r>
    </w:p>
    <w:p w14:paraId="648AE0B1" w14:textId="77777777" w:rsidR="00E6503B" w:rsidRPr="00E6503B" w:rsidRDefault="00E6503B" w:rsidP="00E6503B">
      <w:pPr>
        <w:pStyle w:val="ListParagraph"/>
        <w:numPr>
          <w:ilvl w:val="1"/>
          <w:numId w:val="24"/>
        </w:numPr>
        <w:rPr>
          <w:rFonts w:ascii="Times New Roman" w:eastAsia="Times New Roman" w:hAnsi="Times New Roman" w:cs="Times New Roman"/>
        </w:rPr>
      </w:pPr>
      <w:r w:rsidRPr="00E6503B">
        <w:rPr>
          <w:rFonts w:ascii="Times New Roman" w:eastAsiaTheme="minorEastAsia" w:hAnsi="Times New Roman" w:cs="Times New Roman"/>
        </w:rPr>
        <w:t xml:space="preserve">Construction lab training </w:t>
      </w:r>
    </w:p>
    <w:p w14:paraId="3EDACD8D" w14:textId="77777777" w:rsidR="00E6503B" w:rsidRPr="00E6503B" w:rsidRDefault="00E6503B" w:rsidP="00E6503B">
      <w:pPr>
        <w:pStyle w:val="ListParagraph"/>
        <w:numPr>
          <w:ilvl w:val="1"/>
          <w:numId w:val="24"/>
        </w:numPr>
        <w:rPr>
          <w:rFonts w:ascii="Times New Roman" w:eastAsia="Times New Roman" w:hAnsi="Times New Roman" w:cs="Times New Roman"/>
        </w:rPr>
      </w:pPr>
      <w:r w:rsidRPr="00E6503B">
        <w:rPr>
          <w:rFonts w:ascii="Times New Roman" w:eastAsiaTheme="minorEastAsia" w:hAnsi="Times New Roman" w:cs="Times New Roman"/>
        </w:rPr>
        <w:t xml:space="preserve">Worksite training </w:t>
      </w:r>
    </w:p>
    <w:p w14:paraId="6B0C7F99" w14:textId="77777777" w:rsidR="00E6503B" w:rsidRPr="00E6503B" w:rsidRDefault="00E6503B" w:rsidP="00E6503B">
      <w:pPr>
        <w:pStyle w:val="ListParagraph"/>
        <w:numPr>
          <w:ilvl w:val="1"/>
          <w:numId w:val="24"/>
        </w:numPr>
        <w:rPr>
          <w:rFonts w:ascii="Times New Roman" w:eastAsia="Times New Roman" w:hAnsi="Times New Roman" w:cs="Times New Roman"/>
        </w:rPr>
      </w:pPr>
      <w:r w:rsidRPr="00E6503B">
        <w:rPr>
          <w:rFonts w:ascii="Times New Roman" w:eastAsiaTheme="minorEastAsia" w:hAnsi="Times New Roman" w:cs="Times New Roman"/>
        </w:rPr>
        <w:lastRenderedPageBreak/>
        <w:t>Current worksite partners/sites</w:t>
      </w:r>
    </w:p>
    <w:p w14:paraId="59880791" w14:textId="77777777" w:rsidR="00E6503B" w:rsidRPr="00E6503B" w:rsidRDefault="00E6503B" w:rsidP="00E6503B">
      <w:pPr>
        <w:pStyle w:val="ListParagraph"/>
        <w:numPr>
          <w:ilvl w:val="1"/>
          <w:numId w:val="24"/>
        </w:numPr>
        <w:rPr>
          <w:rFonts w:ascii="Times New Roman" w:eastAsia="Times New Roman" w:hAnsi="Times New Roman" w:cs="Times New Roman"/>
        </w:rPr>
      </w:pPr>
      <w:r w:rsidRPr="00E6503B">
        <w:rPr>
          <w:rFonts w:ascii="Times New Roman" w:eastAsiaTheme="minorEastAsia" w:hAnsi="Times New Roman" w:cs="Times New Roman"/>
        </w:rPr>
        <w:t xml:space="preserve">Transition services </w:t>
      </w:r>
    </w:p>
    <w:p w14:paraId="52973099" w14:textId="77777777" w:rsidR="00E6503B" w:rsidRPr="00E6503B" w:rsidRDefault="00E6503B" w:rsidP="00E6503B">
      <w:pPr>
        <w:pStyle w:val="ListParagraph"/>
        <w:numPr>
          <w:ilvl w:val="1"/>
          <w:numId w:val="24"/>
        </w:numPr>
        <w:rPr>
          <w:rFonts w:ascii="Times New Roman" w:eastAsia="Times New Roman" w:hAnsi="Times New Roman" w:cs="Times New Roman"/>
        </w:rPr>
      </w:pPr>
      <w:r w:rsidRPr="00E6503B">
        <w:rPr>
          <w:rFonts w:ascii="Times New Roman" w:eastAsiaTheme="minorEastAsia" w:hAnsi="Times New Roman" w:cs="Times New Roman"/>
        </w:rPr>
        <w:t xml:space="preserve">Current transition partners </w:t>
      </w:r>
    </w:p>
    <w:p w14:paraId="054DA059" w14:textId="77777777" w:rsidR="00E6503B" w:rsidRPr="007C0D29" w:rsidRDefault="00E6503B" w:rsidP="00E6503B">
      <w:pPr>
        <w:pStyle w:val="ListParagraph"/>
        <w:numPr>
          <w:ilvl w:val="1"/>
          <w:numId w:val="24"/>
        </w:numPr>
        <w:rPr>
          <w:rFonts w:ascii="Times New Roman" w:eastAsia="Times New Roman" w:hAnsi="Times New Roman" w:cs="Times New Roman"/>
        </w:rPr>
      </w:pPr>
      <w:r w:rsidRPr="487A83F8">
        <w:rPr>
          <w:rFonts w:ascii="Times New Roman" w:eastAsiaTheme="minorEastAsia" w:hAnsi="Times New Roman" w:cs="Times New Roman"/>
        </w:rPr>
        <w:t xml:space="preserve">Stipends </w:t>
      </w:r>
    </w:p>
    <w:p w14:paraId="0E0D3487" w14:textId="77777777" w:rsidR="00E6503B" w:rsidRPr="007C0D29" w:rsidRDefault="00E6503B" w:rsidP="00E6503B">
      <w:pPr>
        <w:pStyle w:val="ListParagraph"/>
        <w:numPr>
          <w:ilvl w:val="1"/>
          <w:numId w:val="24"/>
        </w:numPr>
        <w:rPr>
          <w:rFonts w:ascii="Times New Roman" w:eastAsia="Times New Roman" w:hAnsi="Times New Roman" w:cs="Times New Roman"/>
        </w:rPr>
      </w:pPr>
      <w:r w:rsidRPr="487A83F8">
        <w:rPr>
          <w:rFonts w:ascii="Times New Roman" w:eastAsiaTheme="minorEastAsia" w:hAnsi="Times New Roman" w:cs="Times New Roman"/>
        </w:rPr>
        <w:t>Stipend amount</w:t>
      </w:r>
    </w:p>
    <w:p w14:paraId="2BA4E05F" w14:textId="77777777" w:rsidR="00E6503B" w:rsidRPr="007C0D29" w:rsidRDefault="00E6503B" w:rsidP="00E6503B">
      <w:pPr>
        <w:pStyle w:val="ListParagraph"/>
        <w:numPr>
          <w:ilvl w:val="1"/>
          <w:numId w:val="24"/>
        </w:numPr>
        <w:rPr>
          <w:rFonts w:ascii="Times New Roman" w:eastAsia="Times New Roman" w:hAnsi="Times New Roman" w:cs="Times New Roman"/>
        </w:rPr>
      </w:pPr>
      <w:r w:rsidRPr="487A83F8">
        <w:rPr>
          <w:rFonts w:ascii="Times New Roman" w:eastAsiaTheme="minorEastAsia" w:hAnsi="Times New Roman" w:cs="Times New Roman"/>
        </w:rPr>
        <w:t xml:space="preserve">When will these be paid out? </w:t>
      </w:r>
    </w:p>
    <w:p w14:paraId="6F407616" w14:textId="77777777" w:rsidR="00E6503B" w:rsidRPr="007C0D29" w:rsidRDefault="00E6503B" w:rsidP="00E6503B">
      <w:pPr>
        <w:pStyle w:val="ListParagraph"/>
        <w:numPr>
          <w:ilvl w:val="1"/>
          <w:numId w:val="24"/>
        </w:numPr>
        <w:rPr>
          <w:rFonts w:ascii="Times New Roman" w:eastAsia="Times New Roman" w:hAnsi="Times New Roman" w:cs="Times New Roman"/>
        </w:rPr>
      </w:pPr>
      <w:r w:rsidRPr="487A83F8">
        <w:rPr>
          <w:rFonts w:ascii="Times New Roman" w:eastAsiaTheme="minorEastAsia" w:hAnsi="Times New Roman" w:cs="Times New Roman"/>
        </w:rPr>
        <w:t>How will these be paid out?</w:t>
      </w:r>
      <w:r>
        <w:br/>
      </w:r>
    </w:p>
    <w:p w14:paraId="16FF1CD3" w14:textId="77777777" w:rsidR="00E6503B" w:rsidRPr="007C0D29" w:rsidRDefault="00E6503B" w:rsidP="00E6503B">
      <w:pPr>
        <w:numPr>
          <w:ilvl w:val="0"/>
          <w:numId w:val="22"/>
        </w:numPr>
        <w:contextualSpacing/>
        <w:rPr>
          <w:rFonts w:ascii="Times New Roman" w:eastAsiaTheme="minorEastAsia" w:hAnsi="Times New Roman" w:cs="Times New Roman"/>
          <w:b/>
          <w:bCs/>
          <w:color w:val="000000" w:themeColor="text1"/>
        </w:rPr>
      </w:pPr>
      <w:r w:rsidRPr="487A83F8">
        <w:rPr>
          <w:rFonts w:ascii="Times New Roman" w:eastAsiaTheme="minorEastAsia" w:hAnsi="Times New Roman" w:cs="Times New Roman"/>
          <w:b/>
          <w:bCs/>
        </w:rPr>
        <w:t>Program Culture (15 minutes)</w:t>
      </w:r>
    </w:p>
    <w:p w14:paraId="54017908" w14:textId="77777777" w:rsidR="00E6503B" w:rsidRPr="007C0D29" w:rsidRDefault="00E6503B" w:rsidP="00E6503B">
      <w:pPr>
        <w:numPr>
          <w:ilvl w:val="1"/>
          <w:numId w:val="22"/>
        </w:numPr>
        <w:contextualSpacing/>
        <w:rPr>
          <w:rFonts w:ascii="Times New Roman" w:eastAsiaTheme="minorEastAsia" w:hAnsi="Times New Roman" w:cs="Times New Roman"/>
        </w:rPr>
      </w:pPr>
      <w:r w:rsidRPr="487A83F8">
        <w:rPr>
          <w:rFonts w:ascii="Times New Roman" w:eastAsiaTheme="minorEastAsia" w:hAnsi="Times New Roman" w:cs="Times New Roman"/>
        </w:rPr>
        <w:t xml:space="preserve">ILW Core Values  </w:t>
      </w:r>
    </w:p>
    <w:p w14:paraId="578D1274" w14:textId="77777777" w:rsidR="00E6503B" w:rsidRDefault="00E6503B" w:rsidP="00E6503B">
      <w:pPr>
        <w:numPr>
          <w:ilvl w:val="1"/>
          <w:numId w:val="22"/>
        </w:numPr>
        <w:rPr>
          <w:rFonts w:ascii="Times New Roman" w:eastAsia="Times New Roman" w:hAnsi="Times New Roman" w:cs="Times New Roman"/>
        </w:rPr>
      </w:pPr>
      <w:r w:rsidRPr="487A83F8">
        <w:rPr>
          <w:rFonts w:ascii="Times New Roman" w:eastAsiaTheme="minorEastAsia" w:hAnsi="Times New Roman" w:cs="Times New Roman"/>
        </w:rPr>
        <w:t>Diversity, Belonging, Inclusion, Equity</w:t>
      </w:r>
    </w:p>
    <w:p w14:paraId="5A09D138" w14:textId="77777777" w:rsidR="00E6503B" w:rsidRPr="007C0D29" w:rsidRDefault="00E6503B" w:rsidP="00E6503B">
      <w:pPr>
        <w:ind w:left="1440"/>
        <w:contextualSpacing/>
        <w:rPr>
          <w:rFonts w:ascii="Times New Roman" w:eastAsiaTheme="minorEastAsia" w:hAnsi="Times New Roman" w:cs="Times New Roman"/>
          <w:b/>
          <w:bCs/>
        </w:rPr>
      </w:pPr>
    </w:p>
    <w:p w14:paraId="45AC2C75" w14:textId="77777777" w:rsidR="00E6503B" w:rsidRPr="007C0D29" w:rsidRDefault="00E6503B" w:rsidP="00E6503B">
      <w:pPr>
        <w:numPr>
          <w:ilvl w:val="0"/>
          <w:numId w:val="22"/>
        </w:numPr>
        <w:contextualSpacing/>
        <w:rPr>
          <w:rFonts w:ascii="Times New Roman" w:eastAsiaTheme="minorEastAsia" w:hAnsi="Times New Roman" w:cs="Times New Roman"/>
          <w:b/>
          <w:bCs/>
        </w:rPr>
      </w:pPr>
      <w:r w:rsidRPr="487A83F8">
        <w:rPr>
          <w:rFonts w:ascii="Times New Roman" w:eastAsiaTheme="minorEastAsia" w:hAnsi="Times New Roman" w:cs="Times New Roman"/>
          <w:b/>
          <w:bCs/>
        </w:rPr>
        <w:t>Question &amp; Answer (15 minutes)</w:t>
      </w:r>
      <w:r>
        <w:br/>
      </w:r>
    </w:p>
    <w:p w14:paraId="7932598B" w14:textId="0381288C" w:rsidR="00E6503B" w:rsidRPr="00E6503B" w:rsidRDefault="00E6503B" w:rsidP="00E6503B">
      <w:pPr>
        <w:rPr>
          <w:rFonts w:ascii="Times New Roman" w:eastAsiaTheme="minorEastAsia" w:hAnsi="Times New Roman" w:cs="Times New Roman"/>
          <w:b/>
          <w:bCs/>
          <w:color w:val="000000" w:themeColor="text1"/>
        </w:rPr>
      </w:pPr>
      <w:bookmarkStart w:id="0" w:name="Icebreakers"/>
      <w:r>
        <w:rPr>
          <w:rFonts w:ascii="Times New Roman" w:eastAsiaTheme="minorEastAsia" w:hAnsi="Times New Roman" w:cs="Times New Roman"/>
          <w:b/>
          <w:bCs/>
          <w:color w:val="000000" w:themeColor="text1"/>
        </w:rPr>
        <w:br/>
      </w:r>
      <w:r>
        <w:rPr>
          <w:rFonts w:ascii="Times New Roman" w:eastAsiaTheme="minorEastAsia" w:hAnsi="Times New Roman" w:cs="Times New Roman"/>
          <w:b/>
          <w:bCs/>
          <w:color w:val="000000" w:themeColor="text1"/>
        </w:rPr>
        <w:br/>
      </w:r>
      <w:r w:rsidRPr="00E6503B">
        <w:rPr>
          <w:rFonts w:ascii="Times New Roman" w:eastAsiaTheme="minorEastAsia" w:hAnsi="Times New Roman" w:cs="Times New Roman"/>
          <w:b/>
          <w:bCs/>
          <w:color w:val="000000" w:themeColor="text1"/>
        </w:rPr>
        <w:t xml:space="preserve">Sample Icebreakers and Introductions </w:t>
      </w:r>
    </w:p>
    <w:bookmarkEnd w:id="0"/>
    <w:p w14:paraId="1BA22FEC" w14:textId="77777777" w:rsidR="00E6503B" w:rsidRPr="00E6503B" w:rsidRDefault="00E6503B" w:rsidP="00E6503B">
      <w:pPr>
        <w:rPr>
          <w:rFonts w:ascii="Times New Roman" w:eastAsiaTheme="minorEastAsia" w:hAnsi="Times New Roman" w:cs="Times New Roman"/>
          <w:color w:val="000000" w:themeColor="text1"/>
        </w:rPr>
      </w:pPr>
      <w:r w:rsidRPr="00E6503B">
        <w:rPr>
          <w:rFonts w:ascii="Times New Roman" w:eastAsiaTheme="minorEastAsia" w:hAnsi="Times New Roman" w:cs="Times New Roman"/>
          <w:color w:val="000000" w:themeColor="text1"/>
        </w:rPr>
        <w:t>There are many icebreakers to help groups get to know each other. These help to get participants laughing and connecting with one another from the first day. Feel free to use one below, find more online, or create one that is unique to your organization!</w:t>
      </w:r>
      <w:r w:rsidRPr="00E6503B">
        <w:rPr>
          <w:color w:val="000000" w:themeColor="text1"/>
        </w:rPr>
        <w:br/>
      </w:r>
    </w:p>
    <w:p w14:paraId="38151F1E" w14:textId="77777777" w:rsidR="00E6503B" w:rsidRPr="00E6503B" w:rsidRDefault="00E6503B" w:rsidP="00E6503B">
      <w:pPr>
        <w:numPr>
          <w:ilvl w:val="0"/>
          <w:numId w:val="23"/>
        </w:numPr>
        <w:contextualSpacing/>
        <w:rPr>
          <w:rFonts w:ascii="Times New Roman" w:eastAsiaTheme="minorEastAsia" w:hAnsi="Times New Roman" w:cs="Times New Roman"/>
          <w:b/>
          <w:bCs/>
          <w:color w:val="000000" w:themeColor="text1"/>
        </w:rPr>
      </w:pPr>
      <w:r w:rsidRPr="00E6503B">
        <w:rPr>
          <w:rFonts w:ascii="Times New Roman" w:eastAsiaTheme="minorEastAsia" w:hAnsi="Times New Roman" w:cs="Times New Roman"/>
          <w:b/>
          <w:bCs/>
          <w:color w:val="000000" w:themeColor="text1"/>
        </w:rPr>
        <w:t xml:space="preserve">Speed networking </w:t>
      </w:r>
    </w:p>
    <w:p w14:paraId="1D578616" w14:textId="77777777" w:rsidR="00E6503B" w:rsidRPr="00E6503B" w:rsidRDefault="00E6503B" w:rsidP="00E6503B">
      <w:pPr>
        <w:ind w:left="720"/>
        <w:rPr>
          <w:rFonts w:ascii="Times New Roman" w:eastAsiaTheme="minorEastAsia" w:hAnsi="Times New Roman" w:cs="Times New Roman"/>
          <w:color w:val="000000" w:themeColor="text1"/>
        </w:rPr>
      </w:pPr>
      <w:r w:rsidRPr="00E6503B">
        <w:rPr>
          <w:rFonts w:ascii="Times New Roman" w:eastAsiaTheme="minorEastAsia" w:hAnsi="Times New Roman" w:cs="Times New Roman"/>
          <w:color w:val="000000" w:themeColor="text1"/>
        </w:rPr>
        <w:t xml:space="preserve">Have individuals sit across from one another and set a timer for 1 minute. During that one minute have participants introduce themselves (i.e., name, interest in construction, interest in program etc.). When that minute is up </w:t>
      </w:r>
      <w:proofErr w:type="gramStart"/>
      <w:r w:rsidRPr="00E6503B">
        <w:rPr>
          <w:rFonts w:ascii="Times New Roman" w:eastAsiaTheme="minorEastAsia" w:hAnsi="Times New Roman" w:cs="Times New Roman"/>
          <w:color w:val="000000" w:themeColor="text1"/>
        </w:rPr>
        <w:t>have</w:t>
      </w:r>
      <w:proofErr w:type="gramEnd"/>
      <w:r w:rsidRPr="00E6503B">
        <w:rPr>
          <w:rFonts w:ascii="Times New Roman" w:eastAsiaTheme="minorEastAsia" w:hAnsi="Times New Roman" w:cs="Times New Roman"/>
          <w:color w:val="000000" w:themeColor="text1"/>
        </w:rPr>
        <w:t xml:space="preserve"> one of the partners shift to the person next to them (left or right of them) and start the minute over. At the end of the five minutes individuals will have met at least 5 new people!</w:t>
      </w:r>
      <w:r w:rsidRPr="00E6503B">
        <w:rPr>
          <w:color w:val="000000" w:themeColor="text1"/>
        </w:rPr>
        <w:br/>
      </w:r>
    </w:p>
    <w:p w14:paraId="41BFB8B5" w14:textId="77777777" w:rsidR="00E6503B" w:rsidRPr="00E6503B" w:rsidRDefault="00E6503B" w:rsidP="00E6503B">
      <w:pPr>
        <w:numPr>
          <w:ilvl w:val="0"/>
          <w:numId w:val="23"/>
        </w:numPr>
        <w:contextualSpacing/>
        <w:rPr>
          <w:rFonts w:ascii="Times New Roman" w:eastAsiaTheme="minorEastAsia" w:hAnsi="Times New Roman" w:cs="Times New Roman"/>
          <w:b/>
          <w:bCs/>
          <w:color w:val="000000" w:themeColor="text1"/>
        </w:rPr>
      </w:pPr>
      <w:r w:rsidRPr="00E6503B">
        <w:rPr>
          <w:rFonts w:ascii="Times New Roman" w:eastAsiaTheme="minorEastAsia" w:hAnsi="Times New Roman" w:cs="Times New Roman"/>
          <w:b/>
          <w:bCs/>
          <w:color w:val="000000" w:themeColor="text1"/>
        </w:rPr>
        <w:t>Most Unique</w:t>
      </w:r>
    </w:p>
    <w:p w14:paraId="731DD2DD" w14:textId="77777777" w:rsidR="00E6503B" w:rsidRPr="00E6503B" w:rsidRDefault="00E6503B" w:rsidP="00E6503B">
      <w:pPr>
        <w:ind w:left="720"/>
        <w:rPr>
          <w:rFonts w:ascii="Times New Roman" w:eastAsiaTheme="minorEastAsia" w:hAnsi="Times New Roman" w:cs="Times New Roman"/>
          <w:color w:val="000000" w:themeColor="text1"/>
        </w:rPr>
      </w:pPr>
      <w:r w:rsidRPr="00E6503B">
        <w:rPr>
          <w:rFonts w:ascii="Times New Roman" w:eastAsiaTheme="minorEastAsia" w:hAnsi="Times New Roman" w:cs="Times New Roman"/>
          <w:color w:val="000000" w:themeColor="text1"/>
        </w:rPr>
        <w:t>Go around the room and ask each participant to introduce themselves and then to share something about themselves that they believe makes them different from everyone else in the room. This can be anything from “I’ve traveled to all 50 states” to “I eat pickles with peanut butter.” These unique facts can help participants remember each other and can encourage openness and individuality in the group.</w:t>
      </w:r>
      <w:r w:rsidRPr="00E6503B">
        <w:rPr>
          <w:color w:val="000000" w:themeColor="text1"/>
        </w:rPr>
        <w:br/>
      </w:r>
    </w:p>
    <w:p w14:paraId="5A2F63B1" w14:textId="77777777" w:rsidR="00E6503B" w:rsidRPr="00E6503B" w:rsidRDefault="00E6503B" w:rsidP="00E6503B">
      <w:pPr>
        <w:numPr>
          <w:ilvl w:val="0"/>
          <w:numId w:val="23"/>
        </w:numPr>
        <w:contextualSpacing/>
        <w:rPr>
          <w:rFonts w:ascii="Times New Roman" w:eastAsiaTheme="minorEastAsia" w:hAnsi="Times New Roman" w:cs="Times New Roman"/>
          <w:b/>
          <w:bCs/>
          <w:color w:val="000000" w:themeColor="text1"/>
        </w:rPr>
      </w:pPr>
      <w:r w:rsidRPr="00E6503B">
        <w:rPr>
          <w:rFonts w:ascii="Times New Roman" w:eastAsiaTheme="minorEastAsia" w:hAnsi="Times New Roman" w:cs="Times New Roman"/>
          <w:b/>
          <w:bCs/>
          <w:color w:val="000000" w:themeColor="text1"/>
        </w:rPr>
        <w:t xml:space="preserve">Marshmallow Challenge </w:t>
      </w:r>
    </w:p>
    <w:p w14:paraId="617EB031" w14:textId="0C8AFBE0" w:rsidR="00FE0CB8" w:rsidRPr="00CD4BE9" w:rsidRDefault="00E6503B" w:rsidP="00E6503B">
      <w:pPr>
        <w:pStyle w:val="paragraph"/>
        <w:spacing w:before="0" w:beforeAutospacing="0" w:after="0" w:afterAutospacing="0"/>
        <w:ind w:left="465"/>
        <w:textAlignment w:val="baseline"/>
      </w:pPr>
      <w:r w:rsidRPr="6EADFC45">
        <w:rPr>
          <w:rFonts w:eastAsiaTheme="minorEastAsia"/>
        </w:rPr>
        <w:t>Divide participants into groups of three or four and give each group 20 sticks of dry spaghetti, a long piece of string, some tape</w:t>
      </w:r>
      <w:r>
        <w:rPr>
          <w:rFonts w:eastAsiaTheme="minorEastAsia"/>
        </w:rPr>
        <w:t>,</w:t>
      </w:r>
      <w:r w:rsidRPr="6EADFC45">
        <w:rPr>
          <w:rFonts w:eastAsiaTheme="minorEastAsia"/>
        </w:rPr>
        <w:t xml:space="preserve"> and a marshmallow. The goal is to see which team can build the tallest structure with the marshmallow on top of the finished product. The icebreaker allows for collaboration and collective brainstorming which will serve them well in the program!</w:t>
      </w:r>
      <w:r>
        <w:rPr>
          <w:rFonts w:eastAsiaTheme="minorEastAsia"/>
        </w:rPr>
        <w:br/>
      </w:r>
      <w:r w:rsidR="0000302E">
        <w:rPr>
          <w:noProof/>
        </w:rPr>
        <mc:AlternateContent>
          <mc:Choice Requires="wps">
            <w:drawing>
              <wp:anchor distT="0" distB="0" distL="114300" distR="114300" simplePos="0" relativeHeight="251660288" behindDoc="0" locked="0" layoutInCell="1" allowOverlap="1" wp14:anchorId="4AED6DEE" wp14:editId="027DF19D">
                <wp:simplePos x="0" y="0"/>
                <wp:positionH relativeFrom="column">
                  <wp:posOffset>-357996</wp:posOffset>
                </wp:positionH>
                <wp:positionV relativeFrom="paragraph">
                  <wp:posOffset>7965416</wp:posOffset>
                </wp:positionV>
                <wp:extent cx="6823494" cy="517585"/>
                <wp:effectExtent l="0" t="0" r="0" b="0"/>
                <wp:wrapNone/>
                <wp:docPr id="1" name="Text Box 1"/>
                <wp:cNvGraphicFramePr/>
                <a:graphic xmlns:a="http://schemas.openxmlformats.org/drawingml/2006/main">
                  <a:graphicData uri="http://schemas.microsoft.com/office/word/2010/wordprocessingShape">
                    <wps:wsp>
                      <wps:cNvSpPr txBox="1"/>
                      <wps:spPr>
                        <a:xfrm>
                          <a:off x="0" y="0"/>
                          <a:ext cx="6823494" cy="517585"/>
                        </a:xfrm>
                        <a:prstGeom prst="rect">
                          <a:avLst/>
                        </a:prstGeom>
                        <a:noFill/>
                        <a:ln w="6350">
                          <a:noFill/>
                        </a:ln>
                      </wps:spPr>
                      <wps:txbx>
                        <w:txbxContent>
                          <w:p w14:paraId="7F740ED6" w14:textId="0F3FA680" w:rsidR="0000302E" w:rsidRPr="0000302E" w:rsidRDefault="0000302E">
                            <w:pPr>
                              <w:rPr>
                                <w:rFonts w:ascii="Times New Roman" w:hAnsi="Times New Roman" w:cs="Times New Roman"/>
                              </w:rPr>
                            </w:pPr>
                            <w:r w:rsidRPr="0000302E">
                              <w:rPr>
                                <w:rFonts w:ascii="Times New Roman" w:hAnsi="Times New Roman" w:cs="Times New Roman"/>
                                <w:i/>
                                <w:iCs/>
                              </w:rPr>
                              <w:t>This document was developed by the Office of Illinois Works for the use by Illinois Works Pre-apprenticeship Program grantees.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ED6DEE" id="Text Box 1" o:spid="_x0000_s1027" type="#_x0000_t202" style="position:absolute;left:0;text-align:left;margin-left:-28.2pt;margin-top:627.2pt;width:537.3pt;height:40.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" filled="f" stroked="f" strokeweight=".5pt">
                <v:textbox>
                  <w:txbxContent>
                    <w:p w14:paraId="7F740ED6" w14:textId="0F3FA680" w:rsidR="0000302E" w:rsidRPr="0000302E" w:rsidRDefault="0000302E">
                      <w:pPr>
                        <w:rPr>
                          <w:rFonts w:ascii="Times New Roman" w:hAnsi="Times New Roman" w:cs="Times New Roman"/>
                        </w:rPr>
                      </w:pPr>
                      <w:r w:rsidRPr="0000302E">
                        <w:rPr>
                          <w:rFonts w:ascii="Times New Roman" w:hAnsi="Times New Roman" w:cs="Times New Roman"/>
                          <w:i/>
                          <w:iCs/>
                        </w:rPr>
                        <w:t>This document was developed by the Office of Illinois Works for the use by Illinois Works Pre-apprenticeship Program grantees.</w:t>
                      </w:r>
                    </w:p>
                  </w:txbxContent>
                </v:textbox>
              </v:shape>
            </w:pict>
          </mc:Fallback>
        </mc:AlternateContent>
      </w:r>
    </w:p>
    <w:sectPr w:rsidR="00FE0CB8" w:rsidRPr="00CD4BE9" w:rsidSect="00CD4BE9">
      <w:headerReference w:type="default" r:id="rId7"/>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5A503" w14:textId="77777777" w:rsidR="00CD4BE9" w:rsidRDefault="00CD4BE9" w:rsidP="00CD4BE9">
      <w:pPr>
        <w:spacing w:after="0" w:line="240" w:lineRule="auto"/>
      </w:pPr>
      <w:r>
        <w:separator/>
      </w:r>
    </w:p>
  </w:endnote>
  <w:endnote w:type="continuationSeparator" w:id="0">
    <w:p w14:paraId="74CCDA3B" w14:textId="77777777" w:rsidR="00CD4BE9" w:rsidRDefault="00CD4BE9" w:rsidP="00CD4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C2A86" w14:textId="77777777" w:rsidR="00CD4BE9" w:rsidRDefault="00CD4BE9" w:rsidP="00CD4BE9">
      <w:pPr>
        <w:spacing w:after="0" w:line="240" w:lineRule="auto"/>
      </w:pPr>
      <w:r>
        <w:separator/>
      </w:r>
    </w:p>
  </w:footnote>
  <w:footnote w:type="continuationSeparator" w:id="0">
    <w:p w14:paraId="0157E9B0" w14:textId="77777777" w:rsidR="00CD4BE9" w:rsidRDefault="00CD4BE9" w:rsidP="00CD4B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97559" w14:textId="625AF00B" w:rsidR="00CD4BE9" w:rsidRDefault="00CD4BE9">
    <w:pPr>
      <w:pStyle w:val="Header"/>
    </w:pPr>
    <w:r>
      <w:rPr>
        <w:noProof/>
      </w:rPr>
      <mc:AlternateContent>
        <mc:Choice Requires="wps">
          <w:drawing>
            <wp:anchor distT="0" distB="0" distL="114300" distR="114300" simplePos="0" relativeHeight="251659264" behindDoc="0" locked="0" layoutInCell="1" allowOverlap="1" wp14:anchorId="36EF9CE0" wp14:editId="7AAEB945">
              <wp:simplePos x="0" y="0"/>
              <wp:positionH relativeFrom="column">
                <wp:posOffset>2164080</wp:posOffset>
              </wp:positionH>
              <wp:positionV relativeFrom="paragraph">
                <wp:posOffset>381000</wp:posOffset>
              </wp:positionV>
              <wp:extent cx="1590675" cy="419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90675" cy="419100"/>
                      </a:xfrm>
                      <a:prstGeom prst="rect">
                        <a:avLst/>
                      </a:prstGeom>
                      <a:noFill/>
                      <a:ln w="6350">
                        <a:noFill/>
                      </a:ln>
                    </wps:spPr>
                    <wps:txbx>
                      <w:txbxContent>
                        <w:p w14:paraId="41BDF271" w14:textId="77777777" w:rsidR="00CD4BE9" w:rsidRPr="00352D2A" w:rsidRDefault="00CD4BE9" w:rsidP="00CD4BE9">
                          <w:pPr>
                            <w:rPr>
                              <w:rFonts w:ascii="Times New Roman" w:hAnsi="Times New Roman" w:cs="Times New Roman"/>
                              <w:b/>
                              <w:bCs/>
                            </w:rPr>
                          </w:pPr>
                          <w:r>
                            <w:rPr>
                              <w:rFonts w:ascii="Times New Roman" w:hAnsi="Times New Roman" w:cs="Times New Roman"/>
                              <w:b/>
                              <w:bCs/>
                            </w:rPr>
                            <w:t>[</w:t>
                          </w:r>
                          <w:r w:rsidRPr="00352D2A">
                            <w:rPr>
                              <w:rFonts w:ascii="Times New Roman" w:hAnsi="Times New Roman" w:cs="Times New Roman"/>
                              <w:b/>
                              <w:bCs/>
                            </w:rPr>
                            <w:t>Insert Grantee Logo</w:t>
                          </w:r>
                          <w:r>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F9CE0" id="_x0000_t202" coordsize="21600,21600" o:spt="202" path="m,l,21600r21600,l21600,xe">
              <v:stroke joinstyle="miter"/>
              <v:path gradientshapeok="t" o:connecttype="rect"/>
            </v:shapetype>
            <v:shape id="Text Box 2" o:spid="_x0000_s1027" type="#_x0000_t202" style="position:absolute;margin-left:170.4pt;margin-top:30pt;width:125.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" filled="f" stroked="f" strokeweight=".5pt">
              <v:textbox>
                <w:txbxContent>
                  <w:p w14:paraId="41BDF271" w14:textId="77777777" w:rsidR="00CD4BE9" w:rsidRPr="00352D2A" w:rsidRDefault="00CD4BE9" w:rsidP="00CD4BE9">
                    <w:pPr>
                      <w:rPr>
                        <w:rFonts w:ascii="Times New Roman" w:hAnsi="Times New Roman" w:cs="Times New Roman"/>
                        <w:b/>
                        <w:bCs/>
                      </w:rPr>
                    </w:pPr>
                    <w:r>
                      <w:rPr>
                        <w:rFonts w:ascii="Times New Roman" w:hAnsi="Times New Roman" w:cs="Times New Roman"/>
                        <w:b/>
                        <w:bCs/>
                      </w:rPr>
                      <w:t>[</w:t>
                    </w:r>
                    <w:r w:rsidRPr="00352D2A">
                      <w:rPr>
                        <w:rFonts w:ascii="Times New Roman" w:hAnsi="Times New Roman" w:cs="Times New Roman"/>
                        <w:b/>
                        <w:bCs/>
                      </w:rPr>
                      <w:t>Insert Grantee Logo</w:t>
                    </w:r>
                    <w:r>
                      <w:rPr>
                        <w:rFonts w:ascii="Times New Roman" w:hAnsi="Times New Roman" w:cs="Times New Roman"/>
                        <w:b/>
                        <w:bCs/>
                      </w:rPr>
                      <w:t>]</w:t>
                    </w:r>
                  </w:p>
                </w:txbxContent>
              </v:textbox>
            </v:shape>
          </w:pict>
        </mc:Fallback>
      </mc:AlternateContent>
    </w:r>
    <w:r w:rsidR="00E6503B">
      <w:rPr>
        <w:noProof/>
      </w:rPr>
      <w:drawing>
        <wp:inline distT="0" distB="0" distL="0" distR="0" wp14:anchorId="55B7B887" wp14:editId="5D931D18">
          <wp:extent cx="2061713" cy="962542"/>
          <wp:effectExtent l="0" t="0" r="0"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WorksPreApprenticeshipProg_Logo-03.jpg"/>
                  <pic:cNvPicPr/>
                </pic:nvPicPr>
                <pic:blipFill>
                  <a:blip r:embed="rId1">
                    <a:extLst>
                      <a:ext uri="{28A0092B-C50C-407E-A947-70E740481C1C}">
                        <a14:useLocalDpi xmlns:a14="http://schemas.microsoft.com/office/drawing/2010/main" val="0"/>
                      </a:ext>
                    </a:extLst>
                  </a:blip>
                  <a:stretch>
                    <a:fillRect/>
                  </a:stretch>
                </pic:blipFill>
                <pic:spPr>
                  <a:xfrm>
                    <a:off x="0" y="0"/>
                    <a:ext cx="2076202" cy="9693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50F23"/>
    <w:multiLevelType w:val="multilevel"/>
    <w:tmpl w:val="C078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F73A0C"/>
    <w:multiLevelType w:val="hybridMultilevel"/>
    <w:tmpl w:val="FFFFFFFF"/>
    <w:lvl w:ilvl="0" w:tplc="17208334">
      <w:start w:val="1"/>
      <w:numFmt w:val="bullet"/>
      <w:lvlText w:val=""/>
      <w:lvlJc w:val="left"/>
      <w:pPr>
        <w:ind w:left="720" w:hanging="360"/>
      </w:pPr>
      <w:rPr>
        <w:rFonts w:ascii="Symbol" w:hAnsi="Symbol" w:hint="default"/>
      </w:rPr>
    </w:lvl>
    <w:lvl w:ilvl="1" w:tplc="05165D34">
      <w:start w:val="1"/>
      <w:numFmt w:val="bullet"/>
      <w:lvlText w:val="o"/>
      <w:lvlJc w:val="left"/>
      <w:pPr>
        <w:ind w:left="1440" w:hanging="360"/>
      </w:pPr>
      <w:rPr>
        <w:rFonts w:ascii="Courier New" w:hAnsi="Courier New" w:hint="default"/>
      </w:rPr>
    </w:lvl>
    <w:lvl w:ilvl="2" w:tplc="009A591E">
      <w:start w:val="1"/>
      <w:numFmt w:val="bullet"/>
      <w:lvlText w:val=""/>
      <w:lvlJc w:val="left"/>
      <w:pPr>
        <w:ind w:left="2160" w:hanging="360"/>
      </w:pPr>
      <w:rPr>
        <w:rFonts w:ascii="Wingdings" w:hAnsi="Wingdings" w:hint="default"/>
      </w:rPr>
    </w:lvl>
    <w:lvl w:ilvl="3" w:tplc="32C4027E">
      <w:start w:val="1"/>
      <w:numFmt w:val="bullet"/>
      <w:lvlText w:val=""/>
      <w:lvlJc w:val="left"/>
      <w:pPr>
        <w:ind w:left="2880" w:hanging="360"/>
      </w:pPr>
      <w:rPr>
        <w:rFonts w:ascii="Symbol" w:hAnsi="Symbol" w:hint="default"/>
      </w:rPr>
    </w:lvl>
    <w:lvl w:ilvl="4" w:tplc="04D23808">
      <w:start w:val="1"/>
      <w:numFmt w:val="bullet"/>
      <w:lvlText w:val="o"/>
      <w:lvlJc w:val="left"/>
      <w:pPr>
        <w:ind w:left="3600" w:hanging="360"/>
      </w:pPr>
      <w:rPr>
        <w:rFonts w:ascii="Courier New" w:hAnsi="Courier New" w:hint="default"/>
      </w:rPr>
    </w:lvl>
    <w:lvl w:ilvl="5" w:tplc="E080167A">
      <w:start w:val="1"/>
      <w:numFmt w:val="bullet"/>
      <w:lvlText w:val=""/>
      <w:lvlJc w:val="left"/>
      <w:pPr>
        <w:ind w:left="4320" w:hanging="360"/>
      </w:pPr>
      <w:rPr>
        <w:rFonts w:ascii="Wingdings" w:hAnsi="Wingdings" w:hint="default"/>
      </w:rPr>
    </w:lvl>
    <w:lvl w:ilvl="6" w:tplc="B674117C">
      <w:start w:val="1"/>
      <w:numFmt w:val="bullet"/>
      <w:lvlText w:val=""/>
      <w:lvlJc w:val="left"/>
      <w:pPr>
        <w:ind w:left="5040" w:hanging="360"/>
      </w:pPr>
      <w:rPr>
        <w:rFonts w:ascii="Symbol" w:hAnsi="Symbol" w:hint="default"/>
      </w:rPr>
    </w:lvl>
    <w:lvl w:ilvl="7" w:tplc="3AAA0278">
      <w:start w:val="1"/>
      <w:numFmt w:val="bullet"/>
      <w:lvlText w:val="o"/>
      <w:lvlJc w:val="left"/>
      <w:pPr>
        <w:ind w:left="5760" w:hanging="360"/>
      </w:pPr>
      <w:rPr>
        <w:rFonts w:ascii="Courier New" w:hAnsi="Courier New" w:hint="default"/>
      </w:rPr>
    </w:lvl>
    <w:lvl w:ilvl="8" w:tplc="27F08A42">
      <w:start w:val="1"/>
      <w:numFmt w:val="bullet"/>
      <w:lvlText w:val=""/>
      <w:lvlJc w:val="left"/>
      <w:pPr>
        <w:ind w:left="6480" w:hanging="360"/>
      </w:pPr>
      <w:rPr>
        <w:rFonts w:ascii="Wingdings" w:hAnsi="Wingdings" w:hint="default"/>
      </w:rPr>
    </w:lvl>
  </w:abstractNum>
  <w:abstractNum w:abstractNumId="2" w15:restartNumberingAfterBreak="0">
    <w:nsid w:val="0BAE5310"/>
    <w:multiLevelType w:val="multilevel"/>
    <w:tmpl w:val="A2007D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3985662"/>
    <w:multiLevelType w:val="multilevel"/>
    <w:tmpl w:val="77989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1D113B"/>
    <w:multiLevelType w:val="hybridMultilevel"/>
    <w:tmpl w:val="43C09E3A"/>
    <w:lvl w:ilvl="0" w:tplc="BD90E93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536E2B"/>
    <w:multiLevelType w:val="hybridMultilevel"/>
    <w:tmpl w:val="E7D8E3EA"/>
    <w:lvl w:ilvl="0" w:tplc="05C008C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CF6FCD"/>
    <w:multiLevelType w:val="multilevel"/>
    <w:tmpl w:val="FD7C1F36"/>
    <w:lvl w:ilvl="0">
      <w:start w:val="1"/>
      <w:numFmt w:val="bullet"/>
      <w:lvlText w:val=""/>
      <w:lvlJc w:val="left"/>
      <w:pPr>
        <w:tabs>
          <w:tab w:val="num" w:pos="-210"/>
        </w:tabs>
        <w:ind w:left="-210" w:hanging="360"/>
      </w:pPr>
      <w:rPr>
        <w:rFonts w:ascii="Symbol" w:hAnsi="Symbol" w:hint="default"/>
        <w:sz w:val="20"/>
      </w:rPr>
    </w:lvl>
    <w:lvl w:ilvl="1" w:tentative="1">
      <w:start w:val="1"/>
      <w:numFmt w:val="bullet"/>
      <w:lvlText w:val="o"/>
      <w:lvlJc w:val="left"/>
      <w:pPr>
        <w:tabs>
          <w:tab w:val="num" w:pos="510"/>
        </w:tabs>
        <w:ind w:left="510" w:hanging="360"/>
      </w:pPr>
      <w:rPr>
        <w:rFonts w:ascii="Courier New" w:hAnsi="Courier New" w:hint="default"/>
        <w:sz w:val="20"/>
      </w:rPr>
    </w:lvl>
    <w:lvl w:ilvl="2" w:tentative="1">
      <w:start w:val="1"/>
      <w:numFmt w:val="bullet"/>
      <w:lvlText w:val="o"/>
      <w:lvlJc w:val="left"/>
      <w:pPr>
        <w:tabs>
          <w:tab w:val="num" w:pos="1230"/>
        </w:tabs>
        <w:ind w:left="1230" w:hanging="360"/>
      </w:pPr>
      <w:rPr>
        <w:rFonts w:ascii="Courier New" w:hAnsi="Courier New" w:hint="default"/>
        <w:sz w:val="20"/>
      </w:rPr>
    </w:lvl>
    <w:lvl w:ilvl="3" w:tentative="1">
      <w:start w:val="1"/>
      <w:numFmt w:val="bullet"/>
      <w:lvlText w:val="o"/>
      <w:lvlJc w:val="left"/>
      <w:pPr>
        <w:tabs>
          <w:tab w:val="num" w:pos="1950"/>
        </w:tabs>
        <w:ind w:left="1950" w:hanging="360"/>
      </w:pPr>
      <w:rPr>
        <w:rFonts w:ascii="Courier New" w:hAnsi="Courier New" w:hint="default"/>
        <w:sz w:val="20"/>
      </w:rPr>
    </w:lvl>
    <w:lvl w:ilvl="4" w:tentative="1">
      <w:start w:val="1"/>
      <w:numFmt w:val="bullet"/>
      <w:lvlText w:val="o"/>
      <w:lvlJc w:val="left"/>
      <w:pPr>
        <w:tabs>
          <w:tab w:val="num" w:pos="2670"/>
        </w:tabs>
        <w:ind w:left="2670" w:hanging="360"/>
      </w:pPr>
      <w:rPr>
        <w:rFonts w:ascii="Courier New" w:hAnsi="Courier New" w:hint="default"/>
        <w:sz w:val="20"/>
      </w:rPr>
    </w:lvl>
    <w:lvl w:ilvl="5" w:tentative="1">
      <w:start w:val="1"/>
      <w:numFmt w:val="bullet"/>
      <w:lvlText w:val="o"/>
      <w:lvlJc w:val="left"/>
      <w:pPr>
        <w:tabs>
          <w:tab w:val="num" w:pos="3390"/>
        </w:tabs>
        <w:ind w:left="3390" w:hanging="360"/>
      </w:pPr>
      <w:rPr>
        <w:rFonts w:ascii="Courier New" w:hAnsi="Courier New" w:hint="default"/>
        <w:sz w:val="20"/>
      </w:rPr>
    </w:lvl>
    <w:lvl w:ilvl="6" w:tentative="1">
      <w:start w:val="1"/>
      <w:numFmt w:val="bullet"/>
      <w:lvlText w:val="o"/>
      <w:lvlJc w:val="left"/>
      <w:pPr>
        <w:tabs>
          <w:tab w:val="num" w:pos="4110"/>
        </w:tabs>
        <w:ind w:left="4110" w:hanging="360"/>
      </w:pPr>
      <w:rPr>
        <w:rFonts w:ascii="Courier New" w:hAnsi="Courier New" w:hint="default"/>
        <w:sz w:val="20"/>
      </w:rPr>
    </w:lvl>
    <w:lvl w:ilvl="7" w:tentative="1">
      <w:start w:val="1"/>
      <w:numFmt w:val="bullet"/>
      <w:lvlText w:val="o"/>
      <w:lvlJc w:val="left"/>
      <w:pPr>
        <w:tabs>
          <w:tab w:val="num" w:pos="4830"/>
        </w:tabs>
        <w:ind w:left="4830" w:hanging="360"/>
      </w:pPr>
      <w:rPr>
        <w:rFonts w:ascii="Courier New" w:hAnsi="Courier New" w:hint="default"/>
        <w:sz w:val="20"/>
      </w:rPr>
    </w:lvl>
    <w:lvl w:ilvl="8" w:tentative="1">
      <w:start w:val="1"/>
      <w:numFmt w:val="bullet"/>
      <w:lvlText w:val="o"/>
      <w:lvlJc w:val="left"/>
      <w:pPr>
        <w:tabs>
          <w:tab w:val="num" w:pos="5550"/>
        </w:tabs>
        <w:ind w:left="5550" w:hanging="360"/>
      </w:pPr>
      <w:rPr>
        <w:rFonts w:ascii="Courier New" w:hAnsi="Courier New" w:hint="default"/>
        <w:sz w:val="20"/>
      </w:rPr>
    </w:lvl>
  </w:abstractNum>
  <w:abstractNum w:abstractNumId="7" w15:restartNumberingAfterBreak="0">
    <w:nsid w:val="21591493"/>
    <w:multiLevelType w:val="hybridMultilevel"/>
    <w:tmpl w:val="1E04F74C"/>
    <w:lvl w:ilvl="0" w:tplc="A9221A1C">
      <w:numFmt w:val="bullet"/>
      <w:lvlText w:val=""/>
      <w:lvlJc w:val="left"/>
      <w:pPr>
        <w:ind w:left="830" w:hanging="360"/>
      </w:pPr>
      <w:rPr>
        <w:rFonts w:ascii="Symbol" w:eastAsia="Symbol" w:hAnsi="Symbol" w:cs="Symbol" w:hint="default"/>
        <w:b w:val="0"/>
        <w:bCs w:val="0"/>
        <w:i w:val="0"/>
        <w:iCs w:val="0"/>
        <w:w w:val="100"/>
        <w:sz w:val="22"/>
        <w:szCs w:val="22"/>
      </w:rPr>
    </w:lvl>
    <w:lvl w:ilvl="1" w:tplc="E97E1852">
      <w:numFmt w:val="bullet"/>
      <w:lvlText w:val="o"/>
      <w:lvlJc w:val="left"/>
      <w:pPr>
        <w:ind w:left="1550" w:hanging="360"/>
      </w:pPr>
      <w:rPr>
        <w:rFonts w:ascii="Courier New" w:eastAsia="Courier New" w:hAnsi="Courier New" w:cs="Courier New" w:hint="default"/>
        <w:b w:val="0"/>
        <w:bCs w:val="0"/>
        <w:i w:val="0"/>
        <w:iCs w:val="0"/>
        <w:w w:val="100"/>
        <w:sz w:val="22"/>
        <w:szCs w:val="22"/>
      </w:rPr>
    </w:lvl>
    <w:lvl w:ilvl="2" w:tplc="59C8E970">
      <w:numFmt w:val="bullet"/>
      <w:lvlText w:val="•"/>
      <w:lvlJc w:val="left"/>
      <w:pPr>
        <w:ind w:left="1560" w:hanging="360"/>
      </w:pPr>
      <w:rPr>
        <w:rFonts w:hint="default"/>
      </w:rPr>
    </w:lvl>
    <w:lvl w:ilvl="3" w:tplc="26CEF328">
      <w:numFmt w:val="bullet"/>
      <w:lvlText w:val="•"/>
      <w:lvlJc w:val="left"/>
      <w:pPr>
        <w:ind w:left="2667" w:hanging="360"/>
      </w:pPr>
      <w:rPr>
        <w:rFonts w:hint="default"/>
      </w:rPr>
    </w:lvl>
    <w:lvl w:ilvl="4" w:tplc="063EC7D2">
      <w:numFmt w:val="bullet"/>
      <w:lvlText w:val="•"/>
      <w:lvlJc w:val="left"/>
      <w:pPr>
        <w:ind w:left="3775" w:hanging="360"/>
      </w:pPr>
      <w:rPr>
        <w:rFonts w:hint="default"/>
      </w:rPr>
    </w:lvl>
    <w:lvl w:ilvl="5" w:tplc="4AEA7186">
      <w:numFmt w:val="bullet"/>
      <w:lvlText w:val="•"/>
      <w:lvlJc w:val="left"/>
      <w:pPr>
        <w:ind w:left="4882" w:hanging="360"/>
      </w:pPr>
      <w:rPr>
        <w:rFonts w:hint="default"/>
      </w:rPr>
    </w:lvl>
    <w:lvl w:ilvl="6" w:tplc="C60EC3F0">
      <w:numFmt w:val="bullet"/>
      <w:lvlText w:val="•"/>
      <w:lvlJc w:val="left"/>
      <w:pPr>
        <w:ind w:left="5990" w:hanging="360"/>
      </w:pPr>
      <w:rPr>
        <w:rFonts w:hint="default"/>
      </w:rPr>
    </w:lvl>
    <w:lvl w:ilvl="7" w:tplc="5D18F976">
      <w:numFmt w:val="bullet"/>
      <w:lvlText w:val="•"/>
      <w:lvlJc w:val="left"/>
      <w:pPr>
        <w:ind w:left="7097" w:hanging="360"/>
      </w:pPr>
      <w:rPr>
        <w:rFonts w:hint="default"/>
      </w:rPr>
    </w:lvl>
    <w:lvl w:ilvl="8" w:tplc="E2545462">
      <w:numFmt w:val="bullet"/>
      <w:lvlText w:val="•"/>
      <w:lvlJc w:val="left"/>
      <w:pPr>
        <w:ind w:left="8205" w:hanging="360"/>
      </w:pPr>
      <w:rPr>
        <w:rFonts w:hint="default"/>
      </w:rPr>
    </w:lvl>
  </w:abstractNum>
  <w:abstractNum w:abstractNumId="8" w15:restartNumberingAfterBreak="0">
    <w:nsid w:val="2446382F"/>
    <w:multiLevelType w:val="multilevel"/>
    <w:tmpl w:val="43129AC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9" w15:restartNumberingAfterBreak="0">
    <w:nsid w:val="255C76C7"/>
    <w:multiLevelType w:val="multilevel"/>
    <w:tmpl w:val="05F60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755CF1"/>
    <w:multiLevelType w:val="multilevel"/>
    <w:tmpl w:val="BE0C70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9BB2631"/>
    <w:multiLevelType w:val="multilevel"/>
    <w:tmpl w:val="C668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CD41B3"/>
    <w:multiLevelType w:val="multilevel"/>
    <w:tmpl w:val="61BC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E37005E"/>
    <w:multiLevelType w:val="hybridMultilevel"/>
    <w:tmpl w:val="FFFFFFFF"/>
    <w:lvl w:ilvl="0" w:tplc="946ED384">
      <w:start w:val="1"/>
      <w:numFmt w:val="bullet"/>
      <w:lvlText w:val=""/>
      <w:lvlJc w:val="left"/>
      <w:pPr>
        <w:ind w:left="720" w:hanging="360"/>
      </w:pPr>
      <w:rPr>
        <w:rFonts w:ascii="Symbol" w:hAnsi="Symbol" w:hint="default"/>
      </w:rPr>
    </w:lvl>
    <w:lvl w:ilvl="1" w:tplc="2A461762">
      <w:start w:val="1"/>
      <w:numFmt w:val="bullet"/>
      <w:lvlText w:val="o"/>
      <w:lvlJc w:val="left"/>
      <w:pPr>
        <w:ind w:left="1440" w:hanging="360"/>
      </w:pPr>
      <w:rPr>
        <w:rFonts w:ascii="Courier New" w:hAnsi="Courier New" w:hint="default"/>
      </w:rPr>
    </w:lvl>
    <w:lvl w:ilvl="2" w:tplc="61A0BAAA">
      <w:start w:val="1"/>
      <w:numFmt w:val="bullet"/>
      <w:lvlText w:val=""/>
      <w:lvlJc w:val="left"/>
      <w:pPr>
        <w:ind w:left="2160" w:hanging="360"/>
      </w:pPr>
      <w:rPr>
        <w:rFonts w:ascii="Wingdings" w:hAnsi="Wingdings" w:hint="default"/>
      </w:rPr>
    </w:lvl>
    <w:lvl w:ilvl="3" w:tplc="B6F6A774">
      <w:start w:val="1"/>
      <w:numFmt w:val="bullet"/>
      <w:lvlText w:val=""/>
      <w:lvlJc w:val="left"/>
      <w:pPr>
        <w:ind w:left="2880" w:hanging="360"/>
      </w:pPr>
      <w:rPr>
        <w:rFonts w:ascii="Symbol" w:hAnsi="Symbol" w:hint="default"/>
      </w:rPr>
    </w:lvl>
    <w:lvl w:ilvl="4" w:tplc="7DEC3180">
      <w:start w:val="1"/>
      <w:numFmt w:val="bullet"/>
      <w:lvlText w:val="o"/>
      <w:lvlJc w:val="left"/>
      <w:pPr>
        <w:ind w:left="3600" w:hanging="360"/>
      </w:pPr>
      <w:rPr>
        <w:rFonts w:ascii="Courier New" w:hAnsi="Courier New" w:hint="default"/>
      </w:rPr>
    </w:lvl>
    <w:lvl w:ilvl="5" w:tplc="7C9278D2">
      <w:start w:val="1"/>
      <w:numFmt w:val="bullet"/>
      <w:lvlText w:val=""/>
      <w:lvlJc w:val="left"/>
      <w:pPr>
        <w:ind w:left="4320" w:hanging="360"/>
      </w:pPr>
      <w:rPr>
        <w:rFonts w:ascii="Wingdings" w:hAnsi="Wingdings" w:hint="default"/>
      </w:rPr>
    </w:lvl>
    <w:lvl w:ilvl="6" w:tplc="A8EAB15E">
      <w:start w:val="1"/>
      <w:numFmt w:val="bullet"/>
      <w:lvlText w:val=""/>
      <w:lvlJc w:val="left"/>
      <w:pPr>
        <w:ind w:left="5040" w:hanging="360"/>
      </w:pPr>
      <w:rPr>
        <w:rFonts w:ascii="Symbol" w:hAnsi="Symbol" w:hint="default"/>
      </w:rPr>
    </w:lvl>
    <w:lvl w:ilvl="7" w:tplc="DC6A486A">
      <w:start w:val="1"/>
      <w:numFmt w:val="bullet"/>
      <w:lvlText w:val="o"/>
      <w:lvlJc w:val="left"/>
      <w:pPr>
        <w:ind w:left="5760" w:hanging="360"/>
      </w:pPr>
      <w:rPr>
        <w:rFonts w:ascii="Courier New" w:hAnsi="Courier New" w:hint="default"/>
      </w:rPr>
    </w:lvl>
    <w:lvl w:ilvl="8" w:tplc="639270F2">
      <w:start w:val="1"/>
      <w:numFmt w:val="bullet"/>
      <w:lvlText w:val=""/>
      <w:lvlJc w:val="left"/>
      <w:pPr>
        <w:ind w:left="6480" w:hanging="360"/>
      </w:pPr>
      <w:rPr>
        <w:rFonts w:ascii="Wingdings" w:hAnsi="Wingdings" w:hint="default"/>
      </w:rPr>
    </w:lvl>
  </w:abstractNum>
  <w:abstractNum w:abstractNumId="14" w15:restartNumberingAfterBreak="0">
    <w:nsid w:val="454F3A8B"/>
    <w:multiLevelType w:val="multilevel"/>
    <w:tmpl w:val="13F4ED8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5" w15:restartNumberingAfterBreak="0">
    <w:nsid w:val="4AC227F8"/>
    <w:multiLevelType w:val="hybridMultilevel"/>
    <w:tmpl w:val="FFFFFFFF"/>
    <w:lvl w:ilvl="0" w:tplc="6A7EEAD6">
      <w:start w:val="1"/>
      <w:numFmt w:val="bullet"/>
      <w:lvlText w:val="●"/>
      <w:lvlJc w:val="left"/>
      <w:pPr>
        <w:ind w:left="720" w:hanging="360"/>
      </w:pPr>
      <w:rPr>
        <w:u w:val="none"/>
      </w:rPr>
    </w:lvl>
    <w:lvl w:ilvl="1" w:tplc="D0F61CF8">
      <w:start w:val="1"/>
      <w:numFmt w:val="bullet"/>
      <w:lvlText w:val="○"/>
      <w:lvlJc w:val="left"/>
      <w:pPr>
        <w:ind w:left="1440" w:hanging="360"/>
      </w:pPr>
      <w:rPr>
        <w:u w:val="none"/>
      </w:rPr>
    </w:lvl>
    <w:lvl w:ilvl="2" w:tplc="D27A3030">
      <w:start w:val="1"/>
      <w:numFmt w:val="bullet"/>
      <w:lvlText w:val="■"/>
      <w:lvlJc w:val="left"/>
      <w:pPr>
        <w:ind w:left="2160" w:hanging="360"/>
      </w:pPr>
      <w:rPr>
        <w:u w:val="none"/>
      </w:rPr>
    </w:lvl>
    <w:lvl w:ilvl="3" w:tplc="18BADF0E">
      <w:start w:val="1"/>
      <w:numFmt w:val="bullet"/>
      <w:lvlText w:val="●"/>
      <w:lvlJc w:val="left"/>
      <w:pPr>
        <w:ind w:left="2880" w:hanging="360"/>
      </w:pPr>
      <w:rPr>
        <w:u w:val="none"/>
      </w:rPr>
    </w:lvl>
    <w:lvl w:ilvl="4" w:tplc="969A26BA">
      <w:start w:val="1"/>
      <w:numFmt w:val="bullet"/>
      <w:lvlText w:val="○"/>
      <w:lvlJc w:val="left"/>
      <w:pPr>
        <w:ind w:left="3600" w:hanging="360"/>
      </w:pPr>
      <w:rPr>
        <w:u w:val="none"/>
      </w:rPr>
    </w:lvl>
    <w:lvl w:ilvl="5" w:tplc="35927960">
      <w:start w:val="1"/>
      <w:numFmt w:val="bullet"/>
      <w:lvlText w:val="■"/>
      <w:lvlJc w:val="left"/>
      <w:pPr>
        <w:ind w:left="4320" w:hanging="360"/>
      </w:pPr>
      <w:rPr>
        <w:u w:val="none"/>
      </w:rPr>
    </w:lvl>
    <w:lvl w:ilvl="6" w:tplc="D194C0B6">
      <w:start w:val="1"/>
      <w:numFmt w:val="bullet"/>
      <w:lvlText w:val="●"/>
      <w:lvlJc w:val="left"/>
      <w:pPr>
        <w:ind w:left="5040" w:hanging="360"/>
      </w:pPr>
      <w:rPr>
        <w:u w:val="none"/>
      </w:rPr>
    </w:lvl>
    <w:lvl w:ilvl="7" w:tplc="AA40F234">
      <w:start w:val="1"/>
      <w:numFmt w:val="bullet"/>
      <w:lvlText w:val="○"/>
      <w:lvlJc w:val="left"/>
      <w:pPr>
        <w:ind w:left="5760" w:hanging="360"/>
      </w:pPr>
      <w:rPr>
        <w:u w:val="none"/>
      </w:rPr>
    </w:lvl>
    <w:lvl w:ilvl="8" w:tplc="656EB6AA">
      <w:start w:val="1"/>
      <w:numFmt w:val="bullet"/>
      <w:lvlText w:val="■"/>
      <w:lvlJc w:val="left"/>
      <w:pPr>
        <w:ind w:left="6480" w:hanging="360"/>
      </w:pPr>
      <w:rPr>
        <w:u w:val="none"/>
      </w:rPr>
    </w:lvl>
  </w:abstractNum>
  <w:abstractNum w:abstractNumId="16" w15:restartNumberingAfterBreak="0">
    <w:nsid w:val="50494D19"/>
    <w:multiLevelType w:val="multilevel"/>
    <w:tmpl w:val="DA80EB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520E228E"/>
    <w:multiLevelType w:val="multilevel"/>
    <w:tmpl w:val="91AAC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BA1776E"/>
    <w:multiLevelType w:val="multilevel"/>
    <w:tmpl w:val="13F4ED8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9" w15:restartNumberingAfterBreak="0">
    <w:nsid w:val="61AB283F"/>
    <w:multiLevelType w:val="multilevel"/>
    <w:tmpl w:val="46EE9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1EA0F5B"/>
    <w:multiLevelType w:val="multilevel"/>
    <w:tmpl w:val="786A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45C7AA5"/>
    <w:multiLevelType w:val="multilevel"/>
    <w:tmpl w:val="A08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3D15FC0"/>
    <w:multiLevelType w:val="multilevel"/>
    <w:tmpl w:val="06AEBF78"/>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3" w15:restartNumberingAfterBreak="0">
    <w:nsid w:val="745B0C84"/>
    <w:multiLevelType w:val="multilevel"/>
    <w:tmpl w:val="BF78E0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785F3801"/>
    <w:multiLevelType w:val="multilevel"/>
    <w:tmpl w:val="6538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21402753">
    <w:abstractNumId w:val="4"/>
  </w:num>
  <w:num w:numId="2" w16cid:durableId="1004208470">
    <w:abstractNumId w:val="5"/>
  </w:num>
  <w:num w:numId="3" w16cid:durableId="841554478">
    <w:abstractNumId w:val="11"/>
  </w:num>
  <w:num w:numId="4" w16cid:durableId="1143233962">
    <w:abstractNumId w:val="6"/>
  </w:num>
  <w:num w:numId="5" w16cid:durableId="479925477">
    <w:abstractNumId w:val="19"/>
  </w:num>
  <w:num w:numId="6" w16cid:durableId="1962107532">
    <w:abstractNumId w:val="10"/>
  </w:num>
  <w:num w:numId="7" w16cid:durableId="1390029672">
    <w:abstractNumId w:val="9"/>
  </w:num>
  <w:num w:numId="8" w16cid:durableId="1924996771">
    <w:abstractNumId w:val="16"/>
  </w:num>
  <w:num w:numId="9" w16cid:durableId="1502500019">
    <w:abstractNumId w:val="20"/>
  </w:num>
  <w:num w:numId="10" w16cid:durableId="1171063092">
    <w:abstractNumId w:val="23"/>
  </w:num>
  <w:num w:numId="11" w16cid:durableId="2001079524">
    <w:abstractNumId w:val="24"/>
  </w:num>
  <w:num w:numId="12" w16cid:durableId="314995315">
    <w:abstractNumId w:val="2"/>
  </w:num>
  <w:num w:numId="13" w16cid:durableId="810634488">
    <w:abstractNumId w:val="3"/>
  </w:num>
  <w:num w:numId="14" w16cid:durableId="618758126">
    <w:abstractNumId w:val="0"/>
  </w:num>
  <w:num w:numId="15" w16cid:durableId="607540769">
    <w:abstractNumId w:val="21"/>
  </w:num>
  <w:num w:numId="16" w16cid:durableId="1917783242">
    <w:abstractNumId w:val="17"/>
  </w:num>
  <w:num w:numId="17" w16cid:durableId="37433121">
    <w:abstractNumId w:val="8"/>
  </w:num>
  <w:num w:numId="18" w16cid:durableId="40251267">
    <w:abstractNumId w:val="12"/>
  </w:num>
  <w:num w:numId="19" w16cid:durableId="2127772205">
    <w:abstractNumId w:val="18"/>
  </w:num>
  <w:num w:numId="20" w16cid:durableId="2023582023">
    <w:abstractNumId w:val="14"/>
  </w:num>
  <w:num w:numId="21" w16cid:durableId="966279757">
    <w:abstractNumId w:val="22"/>
  </w:num>
  <w:num w:numId="22" w16cid:durableId="1522936065">
    <w:abstractNumId w:val="7"/>
  </w:num>
  <w:num w:numId="23" w16cid:durableId="875627307">
    <w:abstractNumId w:val="15"/>
  </w:num>
  <w:num w:numId="24" w16cid:durableId="1945187260">
    <w:abstractNumId w:val="1"/>
  </w:num>
  <w:num w:numId="25" w16cid:durableId="15844134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460"/>
    <w:rsid w:val="0000302E"/>
    <w:rsid w:val="00017F1E"/>
    <w:rsid w:val="001F5ABB"/>
    <w:rsid w:val="004344B3"/>
    <w:rsid w:val="00435A5C"/>
    <w:rsid w:val="004870B6"/>
    <w:rsid w:val="004D74D2"/>
    <w:rsid w:val="005B7460"/>
    <w:rsid w:val="006D004A"/>
    <w:rsid w:val="00727D25"/>
    <w:rsid w:val="00765FA6"/>
    <w:rsid w:val="008751B8"/>
    <w:rsid w:val="00B5056F"/>
    <w:rsid w:val="00BA721E"/>
    <w:rsid w:val="00CA7CFF"/>
    <w:rsid w:val="00CD4BE9"/>
    <w:rsid w:val="00E6503B"/>
    <w:rsid w:val="00F82D0A"/>
    <w:rsid w:val="00FE0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7B3AC8"/>
  <w15:chartTrackingRefBased/>
  <w15:docId w15:val="{3CCA1082-CAD5-467A-B3CA-B3CE855B5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7460"/>
    <w:pPr>
      <w:ind w:left="720"/>
      <w:contextualSpacing/>
    </w:pPr>
  </w:style>
  <w:style w:type="character" w:styleId="Hyperlink">
    <w:name w:val="Hyperlink"/>
    <w:basedOn w:val="DefaultParagraphFont"/>
    <w:uiPriority w:val="99"/>
    <w:unhideWhenUsed/>
    <w:rsid w:val="00FE0CB8"/>
    <w:rPr>
      <w:color w:val="0563C1" w:themeColor="hyperlink"/>
      <w:u w:val="single"/>
    </w:rPr>
  </w:style>
  <w:style w:type="character" w:styleId="UnresolvedMention">
    <w:name w:val="Unresolved Mention"/>
    <w:basedOn w:val="DefaultParagraphFont"/>
    <w:uiPriority w:val="99"/>
    <w:semiHidden/>
    <w:unhideWhenUsed/>
    <w:rsid w:val="00FE0CB8"/>
    <w:rPr>
      <w:color w:val="605E5C"/>
      <w:shd w:val="clear" w:color="auto" w:fill="E1DFDD"/>
    </w:rPr>
  </w:style>
  <w:style w:type="paragraph" w:customStyle="1" w:styleId="paragraph">
    <w:name w:val="paragraph"/>
    <w:basedOn w:val="Normal"/>
    <w:rsid w:val="00CD4B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D4BE9"/>
  </w:style>
  <w:style w:type="character" w:customStyle="1" w:styleId="scxw248570675">
    <w:name w:val="scxw248570675"/>
    <w:basedOn w:val="DefaultParagraphFont"/>
    <w:rsid w:val="00CD4BE9"/>
  </w:style>
  <w:style w:type="character" w:customStyle="1" w:styleId="eop">
    <w:name w:val="eop"/>
    <w:basedOn w:val="DefaultParagraphFont"/>
    <w:rsid w:val="00CD4BE9"/>
  </w:style>
  <w:style w:type="character" w:customStyle="1" w:styleId="tabchar">
    <w:name w:val="tabchar"/>
    <w:basedOn w:val="DefaultParagraphFont"/>
    <w:rsid w:val="00CD4BE9"/>
  </w:style>
  <w:style w:type="paragraph" w:styleId="Header">
    <w:name w:val="header"/>
    <w:basedOn w:val="Normal"/>
    <w:link w:val="HeaderChar"/>
    <w:uiPriority w:val="99"/>
    <w:unhideWhenUsed/>
    <w:rsid w:val="00CD4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BE9"/>
  </w:style>
  <w:style w:type="paragraph" w:styleId="Footer">
    <w:name w:val="footer"/>
    <w:basedOn w:val="Normal"/>
    <w:link w:val="FooterChar"/>
    <w:uiPriority w:val="99"/>
    <w:unhideWhenUsed/>
    <w:rsid w:val="00CD4B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BE9"/>
  </w:style>
  <w:style w:type="paragraph" w:styleId="BalloonText">
    <w:name w:val="Balloon Text"/>
    <w:basedOn w:val="Normal"/>
    <w:link w:val="BalloonTextChar"/>
    <w:uiPriority w:val="99"/>
    <w:semiHidden/>
    <w:unhideWhenUsed/>
    <w:rsid w:val="00E650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0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4517982">
      <w:bodyDiv w:val="1"/>
      <w:marLeft w:val="0"/>
      <w:marRight w:val="0"/>
      <w:marTop w:val="0"/>
      <w:marBottom w:val="0"/>
      <w:divBdr>
        <w:top w:val="none" w:sz="0" w:space="0" w:color="auto"/>
        <w:left w:val="none" w:sz="0" w:space="0" w:color="auto"/>
        <w:bottom w:val="none" w:sz="0" w:space="0" w:color="auto"/>
        <w:right w:val="none" w:sz="0" w:space="0" w:color="auto"/>
      </w:divBdr>
      <w:divsChild>
        <w:div w:id="1108819550">
          <w:marLeft w:val="0"/>
          <w:marRight w:val="0"/>
          <w:marTop w:val="0"/>
          <w:marBottom w:val="0"/>
          <w:divBdr>
            <w:top w:val="none" w:sz="0" w:space="0" w:color="auto"/>
            <w:left w:val="none" w:sz="0" w:space="0" w:color="auto"/>
            <w:bottom w:val="none" w:sz="0" w:space="0" w:color="auto"/>
            <w:right w:val="none" w:sz="0" w:space="0" w:color="auto"/>
          </w:divBdr>
        </w:div>
        <w:div w:id="1472403679">
          <w:marLeft w:val="0"/>
          <w:marRight w:val="0"/>
          <w:marTop w:val="0"/>
          <w:marBottom w:val="0"/>
          <w:divBdr>
            <w:top w:val="none" w:sz="0" w:space="0" w:color="auto"/>
            <w:left w:val="none" w:sz="0" w:space="0" w:color="auto"/>
            <w:bottom w:val="none" w:sz="0" w:space="0" w:color="auto"/>
            <w:right w:val="none" w:sz="0" w:space="0" w:color="auto"/>
          </w:divBdr>
        </w:div>
        <w:div w:id="1946692870">
          <w:marLeft w:val="0"/>
          <w:marRight w:val="0"/>
          <w:marTop w:val="0"/>
          <w:marBottom w:val="0"/>
          <w:divBdr>
            <w:top w:val="none" w:sz="0" w:space="0" w:color="auto"/>
            <w:left w:val="none" w:sz="0" w:space="0" w:color="auto"/>
            <w:bottom w:val="none" w:sz="0" w:space="0" w:color="auto"/>
            <w:right w:val="none" w:sz="0" w:space="0" w:color="auto"/>
          </w:divBdr>
        </w:div>
        <w:div w:id="2025934441">
          <w:marLeft w:val="0"/>
          <w:marRight w:val="0"/>
          <w:marTop w:val="0"/>
          <w:marBottom w:val="0"/>
          <w:divBdr>
            <w:top w:val="none" w:sz="0" w:space="0" w:color="auto"/>
            <w:left w:val="none" w:sz="0" w:space="0" w:color="auto"/>
            <w:bottom w:val="none" w:sz="0" w:space="0" w:color="auto"/>
            <w:right w:val="none" w:sz="0" w:space="0" w:color="auto"/>
          </w:divBdr>
        </w:div>
        <w:div w:id="1631862345">
          <w:marLeft w:val="0"/>
          <w:marRight w:val="0"/>
          <w:marTop w:val="0"/>
          <w:marBottom w:val="0"/>
          <w:divBdr>
            <w:top w:val="none" w:sz="0" w:space="0" w:color="auto"/>
            <w:left w:val="none" w:sz="0" w:space="0" w:color="auto"/>
            <w:bottom w:val="none" w:sz="0" w:space="0" w:color="auto"/>
            <w:right w:val="none" w:sz="0" w:space="0" w:color="auto"/>
          </w:divBdr>
        </w:div>
        <w:div w:id="563487964">
          <w:marLeft w:val="0"/>
          <w:marRight w:val="0"/>
          <w:marTop w:val="0"/>
          <w:marBottom w:val="0"/>
          <w:divBdr>
            <w:top w:val="none" w:sz="0" w:space="0" w:color="auto"/>
            <w:left w:val="none" w:sz="0" w:space="0" w:color="auto"/>
            <w:bottom w:val="none" w:sz="0" w:space="0" w:color="auto"/>
            <w:right w:val="none" w:sz="0" w:space="0" w:color="auto"/>
          </w:divBdr>
        </w:div>
        <w:div w:id="743836021">
          <w:marLeft w:val="0"/>
          <w:marRight w:val="0"/>
          <w:marTop w:val="0"/>
          <w:marBottom w:val="0"/>
          <w:divBdr>
            <w:top w:val="none" w:sz="0" w:space="0" w:color="auto"/>
            <w:left w:val="none" w:sz="0" w:space="0" w:color="auto"/>
            <w:bottom w:val="none" w:sz="0" w:space="0" w:color="auto"/>
            <w:right w:val="none" w:sz="0" w:space="0" w:color="auto"/>
          </w:divBdr>
        </w:div>
        <w:div w:id="834875462">
          <w:marLeft w:val="0"/>
          <w:marRight w:val="0"/>
          <w:marTop w:val="0"/>
          <w:marBottom w:val="0"/>
          <w:divBdr>
            <w:top w:val="none" w:sz="0" w:space="0" w:color="auto"/>
            <w:left w:val="none" w:sz="0" w:space="0" w:color="auto"/>
            <w:bottom w:val="none" w:sz="0" w:space="0" w:color="auto"/>
            <w:right w:val="none" w:sz="0" w:space="0" w:color="auto"/>
          </w:divBdr>
        </w:div>
        <w:div w:id="168302883">
          <w:marLeft w:val="0"/>
          <w:marRight w:val="0"/>
          <w:marTop w:val="0"/>
          <w:marBottom w:val="0"/>
          <w:divBdr>
            <w:top w:val="none" w:sz="0" w:space="0" w:color="auto"/>
            <w:left w:val="none" w:sz="0" w:space="0" w:color="auto"/>
            <w:bottom w:val="none" w:sz="0" w:space="0" w:color="auto"/>
            <w:right w:val="none" w:sz="0" w:space="0" w:color="auto"/>
          </w:divBdr>
        </w:div>
        <w:div w:id="168713075">
          <w:marLeft w:val="0"/>
          <w:marRight w:val="0"/>
          <w:marTop w:val="0"/>
          <w:marBottom w:val="0"/>
          <w:divBdr>
            <w:top w:val="none" w:sz="0" w:space="0" w:color="auto"/>
            <w:left w:val="none" w:sz="0" w:space="0" w:color="auto"/>
            <w:bottom w:val="none" w:sz="0" w:space="0" w:color="auto"/>
            <w:right w:val="none" w:sz="0" w:space="0" w:color="auto"/>
          </w:divBdr>
        </w:div>
        <w:div w:id="1803423274">
          <w:marLeft w:val="0"/>
          <w:marRight w:val="0"/>
          <w:marTop w:val="0"/>
          <w:marBottom w:val="0"/>
          <w:divBdr>
            <w:top w:val="none" w:sz="0" w:space="0" w:color="auto"/>
            <w:left w:val="none" w:sz="0" w:space="0" w:color="auto"/>
            <w:bottom w:val="none" w:sz="0" w:space="0" w:color="auto"/>
            <w:right w:val="none" w:sz="0" w:space="0" w:color="auto"/>
          </w:divBdr>
        </w:div>
        <w:div w:id="1324624048">
          <w:marLeft w:val="0"/>
          <w:marRight w:val="0"/>
          <w:marTop w:val="0"/>
          <w:marBottom w:val="0"/>
          <w:divBdr>
            <w:top w:val="none" w:sz="0" w:space="0" w:color="auto"/>
            <w:left w:val="none" w:sz="0" w:space="0" w:color="auto"/>
            <w:bottom w:val="none" w:sz="0" w:space="0" w:color="auto"/>
            <w:right w:val="none" w:sz="0" w:space="0" w:color="auto"/>
          </w:divBdr>
        </w:div>
        <w:div w:id="1443304994">
          <w:marLeft w:val="0"/>
          <w:marRight w:val="0"/>
          <w:marTop w:val="0"/>
          <w:marBottom w:val="0"/>
          <w:divBdr>
            <w:top w:val="none" w:sz="0" w:space="0" w:color="auto"/>
            <w:left w:val="none" w:sz="0" w:space="0" w:color="auto"/>
            <w:bottom w:val="none" w:sz="0" w:space="0" w:color="auto"/>
            <w:right w:val="none" w:sz="0" w:space="0" w:color="auto"/>
          </w:divBdr>
        </w:div>
        <w:div w:id="484012064">
          <w:marLeft w:val="0"/>
          <w:marRight w:val="0"/>
          <w:marTop w:val="0"/>
          <w:marBottom w:val="0"/>
          <w:divBdr>
            <w:top w:val="none" w:sz="0" w:space="0" w:color="auto"/>
            <w:left w:val="none" w:sz="0" w:space="0" w:color="auto"/>
            <w:bottom w:val="none" w:sz="0" w:space="0" w:color="auto"/>
            <w:right w:val="none" w:sz="0" w:space="0" w:color="auto"/>
          </w:divBdr>
        </w:div>
        <w:div w:id="553395244">
          <w:marLeft w:val="0"/>
          <w:marRight w:val="0"/>
          <w:marTop w:val="0"/>
          <w:marBottom w:val="0"/>
          <w:divBdr>
            <w:top w:val="none" w:sz="0" w:space="0" w:color="auto"/>
            <w:left w:val="none" w:sz="0" w:space="0" w:color="auto"/>
            <w:bottom w:val="none" w:sz="0" w:space="0" w:color="auto"/>
            <w:right w:val="none" w:sz="0" w:space="0" w:color="auto"/>
          </w:divBdr>
        </w:div>
        <w:div w:id="796874177">
          <w:marLeft w:val="0"/>
          <w:marRight w:val="0"/>
          <w:marTop w:val="0"/>
          <w:marBottom w:val="0"/>
          <w:divBdr>
            <w:top w:val="none" w:sz="0" w:space="0" w:color="auto"/>
            <w:left w:val="none" w:sz="0" w:space="0" w:color="auto"/>
            <w:bottom w:val="none" w:sz="0" w:space="0" w:color="auto"/>
            <w:right w:val="none" w:sz="0" w:space="0" w:color="auto"/>
          </w:divBdr>
        </w:div>
        <w:div w:id="1853958994">
          <w:marLeft w:val="0"/>
          <w:marRight w:val="0"/>
          <w:marTop w:val="0"/>
          <w:marBottom w:val="0"/>
          <w:divBdr>
            <w:top w:val="none" w:sz="0" w:space="0" w:color="auto"/>
            <w:left w:val="none" w:sz="0" w:space="0" w:color="auto"/>
            <w:bottom w:val="none" w:sz="0" w:space="0" w:color="auto"/>
            <w:right w:val="none" w:sz="0" w:space="0" w:color="auto"/>
          </w:divBdr>
        </w:div>
        <w:div w:id="40400194">
          <w:marLeft w:val="0"/>
          <w:marRight w:val="0"/>
          <w:marTop w:val="0"/>
          <w:marBottom w:val="0"/>
          <w:divBdr>
            <w:top w:val="none" w:sz="0" w:space="0" w:color="auto"/>
            <w:left w:val="none" w:sz="0" w:space="0" w:color="auto"/>
            <w:bottom w:val="none" w:sz="0" w:space="0" w:color="auto"/>
            <w:right w:val="none" w:sz="0" w:space="0" w:color="auto"/>
          </w:divBdr>
        </w:div>
        <w:div w:id="421530641">
          <w:marLeft w:val="0"/>
          <w:marRight w:val="0"/>
          <w:marTop w:val="0"/>
          <w:marBottom w:val="0"/>
          <w:divBdr>
            <w:top w:val="none" w:sz="0" w:space="0" w:color="auto"/>
            <w:left w:val="none" w:sz="0" w:space="0" w:color="auto"/>
            <w:bottom w:val="none" w:sz="0" w:space="0" w:color="auto"/>
            <w:right w:val="none" w:sz="0" w:space="0" w:color="auto"/>
          </w:divBdr>
        </w:div>
        <w:div w:id="1994021416">
          <w:marLeft w:val="0"/>
          <w:marRight w:val="0"/>
          <w:marTop w:val="0"/>
          <w:marBottom w:val="0"/>
          <w:divBdr>
            <w:top w:val="none" w:sz="0" w:space="0" w:color="auto"/>
            <w:left w:val="none" w:sz="0" w:space="0" w:color="auto"/>
            <w:bottom w:val="none" w:sz="0" w:space="0" w:color="auto"/>
            <w:right w:val="none" w:sz="0" w:space="0" w:color="auto"/>
          </w:divBdr>
        </w:div>
        <w:div w:id="1443836570">
          <w:marLeft w:val="0"/>
          <w:marRight w:val="0"/>
          <w:marTop w:val="0"/>
          <w:marBottom w:val="0"/>
          <w:divBdr>
            <w:top w:val="none" w:sz="0" w:space="0" w:color="auto"/>
            <w:left w:val="none" w:sz="0" w:space="0" w:color="auto"/>
            <w:bottom w:val="none" w:sz="0" w:space="0" w:color="auto"/>
            <w:right w:val="none" w:sz="0" w:space="0" w:color="auto"/>
          </w:divBdr>
        </w:div>
        <w:div w:id="1217399839">
          <w:marLeft w:val="0"/>
          <w:marRight w:val="0"/>
          <w:marTop w:val="0"/>
          <w:marBottom w:val="0"/>
          <w:divBdr>
            <w:top w:val="none" w:sz="0" w:space="0" w:color="auto"/>
            <w:left w:val="none" w:sz="0" w:space="0" w:color="auto"/>
            <w:bottom w:val="none" w:sz="0" w:space="0" w:color="auto"/>
            <w:right w:val="none" w:sz="0" w:space="0" w:color="auto"/>
          </w:divBdr>
        </w:div>
        <w:div w:id="118455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52569ECEA4A742A2C5974F57977DA4" ma:contentTypeVersion="5" ma:contentTypeDescription="Create a new document." ma:contentTypeScope="" ma:versionID="79c9f2753a94edf9e8c03015e3e7977f">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A82BD05-9D8E-4D50-9001-83ACC8EC2F25}"/>
</file>

<file path=customXml/itemProps2.xml><?xml version="1.0" encoding="utf-8"?>
<ds:datastoreItem xmlns:ds="http://schemas.openxmlformats.org/officeDocument/2006/customXml" ds:itemID="{7A868657-5E23-48A3-8A01-1CAAE83C269E}"/>
</file>

<file path=customXml/itemProps3.xml><?xml version="1.0" encoding="utf-8"?>
<ds:datastoreItem xmlns:ds="http://schemas.openxmlformats.org/officeDocument/2006/customXml" ds:itemID="{CFDCE995-4E87-4077-B355-0DC124A3D142}"/>
</file>

<file path=docProps/app.xml><?xml version="1.0" encoding="utf-8"?>
<Properties xmlns="http://schemas.openxmlformats.org/officeDocument/2006/extended-properties" xmlns:vt="http://schemas.openxmlformats.org/officeDocument/2006/docPropsVTypes">
  <Template>Normal.dotm</Template>
  <TotalTime>1</TotalTime>
  <Pages>2</Pages>
  <Words>505</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ILWPP</dc:creator>
  <cp:keywords/>
  <dc:description/>
  <cp:lastModifiedBy>Martinez, Dan J.</cp:lastModifiedBy>
  <cp:revision>2</cp:revision>
  <dcterms:created xsi:type="dcterms:W3CDTF">2025-02-05T03:00:00Z</dcterms:created>
  <dcterms:modified xsi:type="dcterms:W3CDTF">2025-02-05T03:00:00Z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0x010100CE52569ECEA4A742A2C5974F57977DA4</vt:lpwstr>
  </property>
</Properties>
</file>