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73CC" w14:textId="61328505" w:rsidR="00D076E8" w:rsidRDefault="00A60771" w:rsidP="00D07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0C98" wp14:editId="1A5C7832">
                <wp:simplePos x="0" y="0"/>
                <wp:positionH relativeFrom="column">
                  <wp:posOffset>-361950</wp:posOffset>
                </wp:positionH>
                <wp:positionV relativeFrom="paragraph">
                  <wp:posOffset>-371475</wp:posOffset>
                </wp:positionV>
                <wp:extent cx="3933825" cy="371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F9403" w14:textId="3EB34CC6" w:rsidR="00A60771" w:rsidRPr="00A60771" w:rsidRDefault="00A607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07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Exhibit 11: NCCER Evaluation Requirement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60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-29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PILAIAAFQEAAAOAAAAZHJzL2Uyb0RvYy54bWysVEtv2zAMvg/YfxB0b5xn0xpxiixFhgFB&#10;WyAdelZkKTYgi5qkxM5+/SjZebTbaehFJkXq4+ujZw9NpchBWFeCzuig16dEaA55qXcZ/fm6urmj&#10;xHmmc6ZAi4wehaMP869fZrVJxRAKULmwBEG0S2uT0cJ7kyaJ44WomOuBERqNEmzFPKp2l+SW1Yhe&#10;qWTY798mNdjcWODCObx9bI10HvGlFNw/S+mEJyqjmJuPp43nNpzJfMbSnWWmKHmXBvuPLCpWagx6&#10;hnpknpG9Lf+CqkpuwYH0PQ5VAlKWXMQasJpB/0M1m4IZEWvB5jhzbpP7PFj+dNiYF0t88w0aHGBo&#10;SG1c6vAy1NNIW4UvZkrQji08ntsmGk84Xo7uR6O74YQSjrbRdDCeTgJMcnltrPPfBVQkCBm1OJbY&#10;LXZYO9+6nlxCMAeqzFelUlEJVBBLZcmB4RCVjzki+DsvpUmd0dvRpB+BNYTnLbLSmMulpiD5Ztt0&#10;hW4hP2L9FlpqOMNXJSa5Zs6/MItcwJKR3/4ZD6kAg0AnUVKA/f2v++CPI0IrJTVyK6Pu155ZQYn6&#10;oXF494PxOJAxKuPJdIiKvbZsry16Xy0BKx/gJhkexeDv1UmUFqo3XINFiIompjnGzqg/iUvfMh7X&#10;iIvFIjoh/Qzza70xPECHTocRvDZvzJpuTh4n/AQnFrL0w7ha3/BSw2LvQZZxlqHBbVe7viN1Ixu6&#10;NQu7ca1Hr8vPYP4HAAD//wMAUEsDBBQABgAIAAAAIQBEbtnO4AAAAAgBAAAPAAAAZHJzL2Rvd25y&#10;ZXYueG1sTI/NbsIwEITvlXgHa5F6qcApKIDSOKiq+iP1VkKLuJl4m0SN11FskvTtu5zKbUY7mv0m&#10;3Y62ET12vnak4H4egUAqnKmpVLDPX2YbED5oMrpxhAp+0cM2m9ykOjFuoA/sd6EUXEI+0QqqENpE&#10;Sl9UaLWfuxaJb9+uszqw7UppOj1wuW3kIopW0uqa+EOlW3yqsPjZna2C4115ePfj6+ewjJft81uf&#10;r79MrtTtdHx8ABFwDP9huOAzOmTMdHJnMl40CmbxmreEi9jEIDgRrxYsTgoikFkqrwdkfwAAAP//&#10;AwBQSwECLQAUAAYACAAAACEAtoM4kv4AAADhAQAAEwAAAAAAAAAAAAAAAAAAAAAAW0NvbnRlbnRf&#10;VHlwZXNdLnhtbFBLAQItABQABgAIAAAAIQA4/SH/1gAAAJQBAAALAAAAAAAAAAAAAAAAAC8BAABf&#10;cmVscy8ucmVsc1BLAQItABQABgAIAAAAIQCKbGPILAIAAFQEAAAOAAAAAAAAAAAAAAAAAC4CAABk&#10;cnMvZTJvRG9jLnhtbFBLAQItABQABgAIAAAAIQBEbtnO4AAAAAgBAAAPAAAAAAAAAAAAAAAAAIYE&#10;AABkcnMvZG93bnJldi54bWxQSwUGAAAAAAQABADzAAAAkwUAAAAA&#10;" fillcolor="white [3201]" stroked="f" strokeweight=".5pt">
                <v:textbox>
                  <w:txbxContent>
                    <w:p w14:paraId="2E4F9403" w14:textId="3EB34CC6" w:rsidR="00A60771" w:rsidRPr="00A60771" w:rsidRDefault="00A607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607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Exhibit 11: NCCER Evaluation Requirement List</w:t>
                      </w:r>
                    </w:p>
                  </w:txbxContent>
                </v:textbox>
              </v:shape>
            </w:pict>
          </mc:Fallback>
        </mc:AlternateContent>
      </w:r>
      <w:r w:rsidR="005E0C8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DCF7510" wp14:editId="58B6285C">
            <wp:extent cx="3810000" cy="177881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2" cy="178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60FA" w14:textId="043CE129" w:rsidR="00190857" w:rsidRPr="00D076E8" w:rsidRDefault="00190857" w:rsidP="00D07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6E8">
        <w:rPr>
          <w:rFonts w:ascii="Times New Roman" w:hAnsi="Times New Roman" w:cs="Times New Roman"/>
          <w:b/>
          <w:bCs/>
          <w:sz w:val="28"/>
          <w:szCs w:val="28"/>
        </w:rPr>
        <w:t xml:space="preserve">NCCER </w:t>
      </w:r>
      <w:r w:rsidR="00F05A52">
        <w:rPr>
          <w:rFonts w:ascii="Times New Roman" w:hAnsi="Times New Roman" w:cs="Times New Roman"/>
          <w:b/>
          <w:bCs/>
          <w:sz w:val="28"/>
          <w:szCs w:val="28"/>
        </w:rPr>
        <w:t>Evaluation Requirement List</w:t>
      </w:r>
      <w:r w:rsidR="00D07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69264F" w14:textId="77777777" w:rsidR="00E009F8" w:rsidRPr="005E0C82" w:rsidRDefault="00E009F8" w:rsidP="00E0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NCCER requires that all certified personnel are evaluated, and documentation is maintained for audit purposes. Use the sample forms to assist in documenting information obtained during the evaluations.</w:t>
      </w:r>
      <w:r w:rsidRPr="005E0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E0C82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35EF6FA1" w14:textId="2ACD303C" w:rsidR="00E009F8" w:rsidRPr="00D076E8" w:rsidRDefault="00C32156" w:rsidP="00E009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E009F8" w:rsidRPr="00D076E8">
          <w:rPr>
            <w:rFonts w:ascii="Times New Roman" w:eastAsia="Times New Roman" w:hAnsi="Times New Roman" w:cs="Times New Roman"/>
            <w:color w:val="0176D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Training Unit &amp; Accredited Training and Education Facility Audit Summary</w:t>
        </w:r>
      </w:hyperlink>
      <w:r w:rsidR="005E0C82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 xml:space="preserve"> - C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hecklist used to audit the training location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  <w:t> </w:t>
      </w:r>
    </w:p>
    <w:p w14:paraId="633DB52B" w14:textId="3BD5C07F" w:rsidR="00E009F8" w:rsidRPr="00D076E8" w:rsidRDefault="00C32156" w:rsidP="00E009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E009F8" w:rsidRPr="00D076E8">
          <w:rPr>
            <w:rFonts w:ascii="Times New Roman" w:eastAsia="Times New Roman" w:hAnsi="Times New Roman" w:cs="Times New Roman"/>
            <w:color w:val="0176D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Trainee Evaluation of Instructor</w:t>
        </w:r>
      </w:hyperlink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</w:r>
      <w:r w:rsidR="005E0C82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hecklist used by the student or trainee to evaluate the craft instructor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  <w:t> </w:t>
      </w:r>
    </w:p>
    <w:p w14:paraId="515C1A19" w14:textId="7A0D3B2D" w:rsidR="00E009F8" w:rsidRPr="00D076E8" w:rsidRDefault="00C32156" w:rsidP="00E009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E009F8" w:rsidRPr="00D076E8">
          <w:rPr>
            <w:rFonts w:ascii="Times New Roman" w:eastAsia="Times New Roman" w:hAnsi="Times New Roman" w:cs="Times New Roman"/>
            <w:color w:val="0176D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Curriculum Performance Evaluator Evaluation</w:t>
        </w:r>
      </w:hyperlink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</w:r>
      <w:r w:rsidR="005E0C82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hecklist used by the Sponsor Representative to evaluate the Curriculum Performance Evaluator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  <w:t> </w:t>
      </w:r>
    </w:p>
    <w:p w14:paraId="55620500" w14:textId="00DF68EF" w:rsidR="00E009F8" w:rsidRPr="00D076E8" w:rsidRDefault="00C32156" w:rsidP="00E009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C32156">
          <w:rPr>
            <w:rStyle w:val="Hyperlink"/>
            <w:rFonts w:ascii="Times New Roman" w:hAnsi="Times New Roman" w:cs="Times New Roman"/>
            <w:sz w:val="24"/>
            <w:szCs w:val="24"/>
          </w:rPr>
          <w:t>Accredited Training Program Audit Checklis</w:t>
        </w:r>
        <w:r w:rsidRPr="00C32156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</w:hyperlink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br/>
      </w:r>
      <w:r w:rsidR="005E0C82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E009F8" w:rsidRPr="00D076E8"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 xml:space="preserve">hecklist used by the </w:t>
      </w:r>
      <w:r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 xml:space="preserve">Auditor to submit to </w:t>
      </w:r>
      <w:proofErr w:type="gramStart"/>
      <w:r>
        <w:rPr>
          <w:rFonts w:ascii="Times New Roman" w:eastAsia="Times New Roman" w:hAnsi="Times New Roman" w:cs="Times New Roman"/>
          <w:color w:val="080707"/>
          <w:sz w:val="24"/>
          <w:szCs w:val="24"/>
          <w:bdr w:val="none" w:sz="0" w:space="0" w:color="auto" w:frame="1"/>
          <w:shd w:val="clear" w:color="auto" w:fill="FFFFFF"/>
        </w:rPr>
        <w:t>NCCER</w:t>
      </w:r>
      <w:proofErr w:type="gramEnd"/>
    </w:p>
    <w:p w14:paraId="45E1ED36" w14:textId="0A595483" w:rsidR="00E009F8" w:rsidRDefault="004F4B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BCBA8" wp14:editId="5F973E1D">
                <wp:simplePos x="0" y="0"/>
                <wp:positionH relativeFrom="column">
                  <wp:posOffset>-361950</wp:posOffset>
                </wp:positionH>
                <wp:positionV relativeFrom="paragraph">
                  <wp:posOffset>2552065</wp:posOffset>
                </wp:positionV>
                <wp:extent cx="6823494" cy="5175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49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A707D" w14:textId="77777777" w:rsidR="004F4B67" w:rsidRPr="0000302E" w:rsidRDefault="004F4B67" w:rsidP="004F4B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02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document was developed by the Office of Illinois Works for the use by Illinois Works Pre-apprenticeship Program grantees.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BCBA8" id="Text Box 3" o:spid="_x0000_s1027" type="#_x0000_t202" style="position:absolute;margin-left:-28.5pt;margin-top:200.95pt;width:537.3pt;height: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2jGgIAADM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t5ORzfj+zElHGOT/G4yncQy2eVv63z4JqAh0SipQ1oS&#10;Wmy/8qFPPaXEZgaWSutEjTakxQ43k2H64RzB4tpgj8us0QrdpiOqutpjA9UB13PQM+8tXyqcYcV8&#10;eGUOqcaNUL7hBQ+pAXvB0aKkBvfrb/cxHxnAKCUtSqek/ueOOUGJ/m6Qm/t8PI5aS854cjdCx11H&#10;NtcRs2seAdWZ40OxPJkxP+iTKR0076jyReyKIWY49i5pOJmPoRc0vhIuFouUhOqyLKzM2vJYOqIa&#10;EX7r3pmzRxoCEvgMJ5Gx4gMbfW7Px2IXQKpEVcS5R/UIPyozkX18RVH6137Kurz1+W8AAAD//wMA&#10;UEsDBBQABgAIAAAAIQDZWNmO5AAAAAwBAAAPAAAAZHJzL2Rvd25yZXYueG1sTI9LT8MwEITvSPwH&#10;a5G4tXZKHyHEqapIFRKCQ0sv3DbxNonwI8RuG/j1uCc4zs5o9pt8PRrNzjT4zlkJyVQAI1s71dlG&#10;wuF9O0mB+YBWoXaWJHyTh3Vxe5NjptzF7ui8Dw2LJdZnKKENoc8493VLBv3U9WSjd3SDwRDl0HA1&#10;4CWWG81nQiy5wc7GDy32VLZUf+5PRsJLuX3DXTUz6Y8un1+Pm/7r8LGQ8v5u3DwBCzSGvzBc8SM6&#10;FJGpcierPNMSJotV3BIkzEXyCOyaEMlqCayKp/RhDrzI+f8RxS8AAAD//wMAUEsBAi0AFAAGAAgA&#10;AAAhALaDOJL+AAAA4QEAABMAAAAAAAAAAAAAAAAAAAAAAFtDb250ZW50X1R5cGVzXS54bWxQSwEC&#10;LQAUAAYACAAAACEAOP0h/9YAAACUAQAACwAAAAAAAAAAAAAAAAAvAQAAX3JlbHMvLnJlbHNQSwEC&#10;LQAUAAYACAAAACEAoontoxoCAAAzBAAADgAAAAAAAAAAAAAAAAAuAgAAZHJzL2Uyb0RvYy54bWxQ&#10;SwECLQAUAAYACAAAACEA2VjZjuQAAAAMAQAADwAAAAAAAAAAAAAAAAB0BAAAZHJzL2Rvd25yZXYu&#10;eG1sUEsFBgAAAAAEAAQA8wAAAIUFAAAAAA==&#10;" filled="f" stroked="f" strokeweight=".5pt">
                <v:textbox>
                  <w:txbxContent>
                    <w:p w14:paraId="25EA707D" w14:textId="77777777" w:rsidR="004F4B67" w:rsidRPr="0000302E" w:rsidRDefault="004F4B67" w:rsidP="004F4B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0302E"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document was developed by the Office of Illinois Works for the use by Illinois Works Pre-apprenticeship Program grantees.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9F8" w:rsidSect="005E0C8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1744"/>
    <w:multiLevelType w:val="multilevel"/>
    <w:tmpl w:val="A77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81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8"/>
    <w:rsid w:val="00190857"/>
    <w:rsid w:val="004F4B67"/>
    <w:rsid w:val="005E0C82"/>
    <w:rsid w:val="00A60771"/>
    <w:rsid w:val="00C32156"/>
    <w:rsid w:val="00D076E8"/>
    <w:rsid w:val="00D414B2"/>
    <w:rsid w:val="00E009F8"/>
    <w:rsid w:val="00E1548E"/>
    <w:rsid w:val="00F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D45E"/>
  <w15:chartTrackingRefBased/>
  <w15:docId w15:val="{49AF9A8A-A291-477C-BF41-40DD7F30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09F8"/>
    <w:rPr>
      <w:i/>
      <w:iCs/>
    </w:rPr>
  </w:style>
  <w:style w:type="character" w:styleId="Hyperlink">
    <w:name w:val="Hyperlink"/>
    <w:basedOn w:val="DefaultParagraphFont"/>
    <w:uiPriority w:val="99"/>
    <w:unhideWhenUsed/>
    <w:rsid w:val="00E009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r-public-webcontent.s3.amazonaws.com/KB/PerformanceEvaluatorEvaluationATS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kb.nccer.org/CredentialingandComplianceServices/Audit/Instructor%20EvaluationStuden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.nccer.org/CredentialingandComplianceServices/Audit/TUATEFAuditChecklist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b.nccer.org/CredentialingandComplianceServices/Audit/AccreditedTrainingProgramAuditChecklist2024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97664-7AC1-495F-8E7D-D1C6EB1B0A50}"/>
</file>

<file path=customXml/itemProps2.xml><?xml version="1.0" encoding="utf-8"?>
<ds:datastoreItem xmlns:ds="http://schemas.openxmlformats.org/officeDocument/2006/customXml" ds:itemID="{E3485E6D-32E5-43DD-835C-EBD0AE6A7557}"/>
</file>

<file path=customXml/itemProps3.xml><?xml version="1.0" encoding="utf-8"?>
<ds:datastoreItem xmlns:ds="http://schemas.openxmlformats.org/officeDocument/2006/customXml" ds:itemID="{00B84F32-0C95-4DF7-B18A-277D69B30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2025-01-20T20:03:00Z</dcterms:created>
  <dcterms:modified xsi:type="dcterms:W3CDTF">2025-01-20T20:03:00Z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