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F2034" w14:textId="481F3DB2" w:rsidR="00C37854" w:rsidRDefault="003C6BC0" w:rsidP="003C6BC0">
      <w:pPr>
        <w:rPr>
          <w:b/>
          <w:bCs/>
        </w:rPr>
      </w:pPr>
      <w:r>
        <w:rPr>
          <w:b/>
          <w:bCs/>
        </w:rPr>
        <w:t>CREDENTIAL, MEASURABLE SKILL GAINS, EXITING PARTICIPANTS, AND SUCCESS STORIES</w:t>
      </w:r>
    </w:p>
    <w:p w14:paraId="718EBDE3" w14:textId="13D92AD0" w:rsidR="003C6BC0" w:rsidRDefault="003C6BC0" w:rsidP="003C6BC0">
      <w:pPr>
        <w:rPr>
          <w:b/>
          <w:bCs/>
        </w:rPr>
      </w:pPr>
      <w:r>
        <w:rPr>
          <w:b/>
          <w:bCs/>
        </w:rPr>
        <w:t>CHAT Q &amp; A</w:t>
      </w:r>
    </w:p>
    <w:p w14:paraId="0D4C3845" w14:textId="735C5F63" w:rsidR="003C6BC0" w:rsidRPr="003C6BC0" w:rsidRDefault="003C6BC0" w:rsidP="003C6BC0">
      <w:pPr>
        <w:rPr>
          <w:b/>
          <w:bCs/>
        </w:rPr>
      </w:pPr>
      <w:r>
        <w:rPr>
          <w:b/>
          <w:bCs/>
        </w:rPr>
        <w:t>1/11/22</w:t>
      </w:r>
    </w:p>
    <w:p w14:paraId="244DD1A6" w14:textId="587095E9" w:rsidR="003C6BC0" w:rsidRDefault="003C6BC0" w:rsidP="003C6BC0">
      <w:pPr>
        <w:jc w:val="left"/>
      </w:pPr>
    </w:p>
    <w:p w14:paraId="7233E5DB" w14:textId="4C05F712" w:rsidR="003C6BC0" w:rsidRDefault="003C6BC0" w:rsidP="003C6BC0">
      <w:pPr>
        <w:jc w:val="left"/>
      </w:pPr>
    </w:p>
    <w:p w14:paraId="7B283842" w14:textId="1DC73411" w:rsidR="003C6BC0" w:rsidRDefault="001F4298" w:rsidP="001F4298">
      <w:pPr>
        <w:ind w:left="720" w:hanging="720"/>
        <w:jc w:val="left"/>
      </w:pPr>
      <w:r>
        <w:rPr>
          <w:b/>
          <w:bCs/>
        </w:rPr>
        <w:t>Q1:</w:t>
      </w:r>
      <w:r>
        <w:rPr>
          <w:b/>
          <w:bCs/>
        </w:rPr>
        <w:tab/>
      </w:r>
      <w:r w:rsidR="003C6BC0" w:rsidRPr="001F4298">
        <w:rPr>
          <w:b/>
          <w:bCs/>
        </w:rPr>
        <w:t>Do we have to add the credential on the WIOA record exit screen in addition to on the Trade exit screen?</w:t>
      </w:r>
    </w:p>
    <w:p w14:paraId="5103436B" w14:textId="0EB60782" w:rsidR="003C6BC0" w:rsidRDefault="001F4298" w:rsidP="001F4298">
      <w:pPr>
        <w:ind w:left="720" w:hanging="720"/>
        <w:jc w:val="left"/>
      </w:pPr>
      <w:r>
        <w:t>A1:</w:t>
      </w:r>
      <w:r>
        <w:tab/>
      </w:r>
      <w:r w:rsidR="003C6BC0">
        <w:t xml:space="preserve">There is one Exit screen for both Titles.   </w:t>
      </w:r>
      <w:r w:rsidR="00C155DD">
        <w:t>Y</w:t>
      </w:r>
      <w:r w:rsidR="003C6BC0">
        <w:t xml:space="preserve">ou will just need to add it to the single exit control panel in IWDS.  At Exit and in all applicable POST Exit quarters where the outcome takes place. </w:t>
      </w:r>
    </w:p>
    <w:p w14:paraId="1E190DD3" w14:textId="77777777" w:rsidR="001F4298" w:rsidRDefault="001F4298" w:rsidP="003C6BC0">
      <w:pPr>
        <w:jc w:val="left"/>
      </w:pPr>
    </w:p>
    <w:p w14:paraId="000A5ADD" w14:textId="2106FE27" w:rsidR="001F4298" w:rsidRDefault="001F4298" w:rsidP="001F4298">
      <w:pPr>
        <w:ind w:left="720" w:hanging="720"/>
        <w:jc w:val="left"/>
      </w:pPr>
      <w:r>
        <w:rPr>
          <w:b/>
          <w:bCs/>
        </w:rPr>
        <w:t>Q2:</w:t>
      </w:r>
      <w:r>
        <w:rPr>
          <w:b/>
          <w:bCs/>
        </w:rPr>
        <w:tab/>
        <w:t xml:space="preserve">Can a Youth be co-enrolled if it is a </w:t>
      </w:r>
      <w:r w:rsidRPr="001F4298">
        <w:rPr>
          <w:b/>
          <w:bCs/>
        </w:rPr>
        <w:t>pre-apprenticeship program</w:t>
      </w:r>
      <w:r>
        <w:rPr>
          <w:b/>
          <w:bCs/>
        </w:rPr>
        <w:t>?  The you</w:t>
      </w:r>
      <w:r w:rsidR="00C155DD">
        <w:rPr>
          <w:b/>
          <w:bCs/>
        </w:rPr>
        <w:t>t</w:t>
      </w:r>
      <w:r>
        <w:rPr>
          <w:b/>
          <w:bCs/>
        </w:rPr>
        <w:t>h will also be on a paid work experience.  Is that allowable with Trade?</w:t>
      </w:r>
    </w:p>
    <w:p w14:paraId="055FCF9E" w14:textId="111ED0C4" w:rsidR="000E3CD4" w:rsidRDefault="001F4298" w:rsidP="000E3CD4">
      <w:pPr>
        <w:ind w:left="720" w:hanging="720"/>
        <w:jc w:val="left"/>
      </w:pPr>
      <w:r>
        <w:t>A2:</w:t>
      </w:r>
      <w:r>
        <w:tab/>
      </w:r>
      <w:r w:rsidR="000E3CD4">
        <w:t>If you have this type of situation with a participant, please contact state merit staff for further instructions.  We would need more information to formulate a response and we may need to ask DOL if it is allowable under Trade given the set of circumstances for your participant.</w:t>
      </w:r>
    </w:p>
    <w:p w14:paraId="1186FA56" w14:textId="77777777" w:rsidR="001F4298" w:rsidRDefault="001F4298" w:rsidP="003C6BC0">
      <w:pPr>
        <w:jc w:val="left"/>
      </w:pPr>
    </w:p>
    <w:p w14:paraId="2F6C6AB5" w14:textId="77777777" w:rsidR="001F4298" w:rsidRDefault="001F4298" w:rsidP="003C6BC0">
      <w:pPr>
        <w:jc w:val="left"/>
      </w:pPr>
    </w:p>
    <w:p w14:paraId="41098109" w14:textId="77777777" w:rsidR="001F4298" w:rsidRDefault="001F4298" w:rsidP="003C6BC0">
      <w:pPr>
        <w:jc w:val="left"/>
      </w:pPr>
    </w:p>
    <w:p w14:paraId="5F258C57" w14:textId="05B67570" w:rsidR="001F4298" w:rsidRPr="001F4298" w:rsidRDefault="001F4298" w:rsidP="003C6BC0">
      <w:pPr>
        <w:jc w:val="left"/>
        <w:rPr>
          <w:b/>
          <w:bCs/>
        </w:rPr>
      </w:pPr>
      <w:r w:rsidRPr="001F4298">
        <w:rPr>
          <w:b/>
          <w:bCs/>
        </w:rPr>
        <w:t>NOTES</w:t>
      </w:r>
      <w:r>
        <w:rPr>
          <w:b/>
          <w:bCs/>
        </w:rPr>
        <w:t>:</w:t>
      </w:r>
    </w:p>
    <w:p w14:paraId="306997E9" w14:textId="5D4F3954" w:rsidR="001F4298" w:rsidRDefault="001F4298" w:rsidP="003C6BC0">
      <w:pPr>
        <w:jc w:val="left"/>
      </w:pPr>
    </w:p>
    <w:p w14:paraId="053E366B" w14:textId="1910A746" w:rsidR="003C6BC0" w:rsidRDefault="003C6BC0" w:rsidP="003C6BC0">
      <w:pPr>
        <w:jc w:val="left"/>
      </w:pPr>
      <w:r>
        <w:t xml:space="preserve">Just like the credentials need to be entered on BOTH the TAA and WIOA application, the MSGs need to be recorded on each record, too. </w:t>
      </w:r>
    </w:p>
    <w:p w14:paraId="2EEDE8B8" w14:textId="7805AED6" w:rsidR="001F4298" w:rsidRDefault="001F4298" w:rsidP="003C6BC0">
      <w:pPr>
        <w:jc w:val="left"/>
      </w:pPr>
    </w:p>
    <w:p w14:paraId="3EBA527B" w14:textId="64E3796F" w:rsidR="003C6BC0" w:rsidRDefault="001F4298" w:rsidP="003C6BC0">
      <w:pPr>
        <w:jc w:val="left"/>
      </w:pPr>
      <w:r>
        <w:t>A y</w:t>
      </w:r>
      <w:r w:rsidR="003C6BC0">
        <w:t xml:space="preserve">es </w:t>
      </w:r>
      <w:r>
        <w:t>in the 2</w:t>
      </w:r>
      <w:r w:rsidRPr="001F4298">
        <w:rPr>
          <w:vertAlign w:val="superscript"/>
        </w:rPr>
        <w:t>nd</w:t>
      </w:r>
      <w:r>
        <w:t xml:space="preserve"> column of the Document entitled: TEGL 10-16 Change 1 – Attachment 7 – Adult and DW Participation Level Services Chart means that service </w:t>
      </w:r>
      <w:r w:rsidR="003C6BC0">
        <w:t>is considered an active service that extends participation.</w:t>
      </w:r>
    </w:p>
    <w:p w14:paraId="314A7BB6" w14:textId="77777777" w:rsidR="001F4298" w:rsidRDefault="001F4298" w:rsidP="003C6BC0">
      <w:pPr>
        <w:jc w:val="left"/>
      </w:pPr>
    </w:p>
    <w:p w14:paraId="0CFB0796" w14:textId="399B3B5C" w:rsidR="003C6BC0" w:rsidRDefault="003C6BC0" w:rsidP="003C6BC0">
      <w:pPr>
        <w:jc w:val="left"/>
      </w:pPr>
      <w:r>
        <w:t xml:space="preserve">You may think about "active" services as those that not only trigger enrollment, but when provided they require significant staff involvement including training services.  </w:t>
      </w:r>
    </w:p>
    <w:sectPr w:rsidR="003C6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C0"/>
    <w:rsid w:val="000E3CD4"/>
    <w:rsid w:val="001F4298"/>
    <w:rsid w:val="003C6BC0"/>
    <w:rsid w:val="00C155DD"/>
    <w:rsid w:val="00C3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74E82"/>
  <w15:chartTrackingRefBased/>
  <w15:docId w15:val="{0A8B6E23-C26D-44F6-A74C-0EABED17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2BBCF13D0B54BA6F019D4ADC6FF0A" ma:contentTypeVersion="3" ma:contentTypeDescription="Create a new document." ma:contentTypeScope="" ma:versionID="81be4bf206c7728b0ee89401ad84486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F42FB9-3120-4752-8489-532F65FD5CDC}"/>
</file>

<file path=customXml/itemProps2.xml><?xml version="1.0" encoding="utf-8"?>
<ds:datastoreItem xmlns:ds="http://schemas.openxmlformats.org/officeDocument/2006/customXml" ds:itemID="{1E0D4F32-6061-4F6E-87B7-9E8DB54F29A2}"/>
</file>

<file path=customXml/itemProps3.xml><?xml version="1.0" encoding="utf-8"?>
<ds:datastoreItem xmlns:ds="http://schemas.openxmlformats.org/officeDocument/2006/customXml" ds:itemID="{E8EF8B80-70CD-4F24-A9B9-43090FB86C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Sloan, Sheila</dc:creator>
  <cp:keywords/>
  <dc:description/>
  <cp:lastModifiedBy>Sloan, Sheila</cp:lastModifiedBy>
  <cp:revision>4</cp:revision>
  <dcterms:created xsi:type="dcterms:W3CDTF">2022-01-13T20:57:00Z</dcterms:created>
  <dcterms:modified xsi:type="dcterms:W3CDTF">2022-01-13T21:56:00Z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0x0101001E72BBCF13D0B54BA6F019D4ADC6FF0A</vt:lpwstr>
  </property>
</Properties>
</file>