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A2B5" w14:textId="73720589" w:rsidR="00B0094F" w:rsidRPr="00B0094F" w:rsidRDefault="00B0094F" w:rsidP="7BD7B35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7BD7B353">
        <w:rPr>
          <w:rFonts w:ascii="Arial" w:eastAsia="Arial" w:hAnsi="Arial" w:cs="Arial"/>
          <w:b/>
          <w:bCs/>
          <w:sz w:val="24"/>
          <w:szCs w:val="24"/>
          <w:u w:val="single"/>
        </w:rPr>
        <w:t>ADULT AND YOUTH RISK FACTORS</w:t>
      </w:r>
    </w:p>
    <w:p w14:paraId="077B283E" w14:textId="77777777" w:rsidR="00B0094F" w:rsidRDefault="00B0094F" w:rsidP="7BD7B35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BCDA45" w14:textId="06A1C7D0" w:rsidR="00604B67" w:rsidRPr="00866E9A" w:rsidRDefault="00604B67" w:rsidP="7BD7B353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866E9A">
        <w:rPr>
          <w:rFonts w:ascii="Arial" w:eastAsia="Arial" w:hAnsi="Arial" w:cs="Arial"/>
          <w:b/>
          <w:bCs/>
          <w:sz w:val="20"/>
          <w:szCs w:val="20"/>
        </w:rPr>
        <w:t>Adult Risk Factors</w:t>
      </w:r>
    </w:p>
    <w:p w14:paraId="760F1D27" w14:textId="195CA5A9" w:rsidR="00B0094F" w:rsidRPr="00866E9A" w:rsidRDefault="00B0094F" w:rsidP="7BD7B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Examples of risk factors that will deem an individual qualified for the program include, and is not limited to:</w:t>
      </w:r>
    </w:p>
    <w:p w14:paraId="1CEF5686" w14:textId="18D7864B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residing in a household receiving TANF funds</w:t>
      </w:r>
    </w:p>
    <w:p w14:paraId="0EB94882" w14:textId="00A56CC8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</w:t>
      </w:r>
      <w:r w:rsidR="5062D3C9" w:rsidRPr="00866E9A">
        <w:rPr>
          <w:rFonts w:ascii="Arial" w:eastAsia="Arial" w:hAnsi="Arial" w:cs="Arial"/>
          <w:sz w:val="20"/>
          <w:szCs w:val="20"/>
        </w:rPr>
        <w:t xml:space="preserve">residing </w:t>
      </w:r>
      <w:r w:rsidR="00604B67" w:rsidRPr="00866E9A">
        <w:rPr>
          <w:rFonts w:ascii="Arial" w:eastAsia="Arial" w:hAnsi="Arial" w:cs="Arial"/>
          <w:sz w:val="20"/>
          <w:szCs w:val="20"/>
        </w:rPr>
        <w:t>in a household receiving SNAP funds</w:t>
      </w:r>
    </w:p>
    <w:p w14:paraId="6FD0521A" w14:textId="37BB43B8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children who are eligible for Free/Reduced lunch</w:t>
      </w:r>
    </w:p>
    <w:p w14:paraId="0E0B3039" w14:textId="7728397A" w:rsidR="00604B67" w:rsidRPr="00866E9A" w:rsidRDefault="00604B67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Single</w:t>
      </w:r>
      <w:r w:rsidR="00B0094F" w:rsidRPr="00866E9A">
        <w:rPr>
          <w:rFonts w:ascii="Arial" w:eastAsia="Arial" w:hAnsi="Arial" w:cs="Arial"/>
          <w:sz w:val="20"/>
          <w:szCs w:val="20"/>
        </w:rPr>
        <w:t xml:space="preserve"> parents</w:t>
      </w:r>
    </w:p>
    <w:p w14:paraId="7FDD8E73" w14:textId="570565E1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witnessed or been a victim of family violence</w:t>
      </w:r>
    </w:p>
    <w:p w14:paraId="51A745D5" w14:textId="3EC424BE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current or prior justice system involvement</w:t>
      </w:r>
    </w:p>
    <w:p w14:paraId="477283AD" w14:textId="0EE552F8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has children who are involved in the juvenile justice system</w:t>
      </w:r>
    </w:p>
    <w:p w14:paraId="2B3D3534" w14:textId="0FD38728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gang involved or has children who are gang involved</w:t>
      </w:r>
    </w:p>
    <w:p w14:paraId="5D92542B" w14:textId="0709B2A7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homeless </w:t>
      </w:r>
    </w:p>
    <w:p w14:paraId="0D31635D" w14:textId="10553B00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experiences a disability, i.e., Sensory, Behavioral or Mental, Cognitive Disability, etc. </w:t>
      </w:r>
    </w:p>
    <w:p w14:paraId="448EE2F9" w14:textId="1957AB00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with no work experience </w:t>
      </w:r>
    </w:p>
    <w:p w14:paraId="1E04A534" w14:textId="05038844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a displaced homemaker</w:t>
      </w:r>
    </w:p>
    <w:p w14:paraId="2A73168C" w14:textId="58BB514A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categorized as low-income</w:t>
      </w:r>
    </w:p>
    <w:p w14:paraId="70CA9FFD" w14:textId="1809E2A5" w:rsidR="00D50780" w:rsidRPr="00866E9A" w:rsidRDefault="00D50780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are English language learners, individuals who have low levels of literacy, and individuals facing substantial cultural barriers</w:t>
      </w:r>
    </w:p>
    <w:p w14:paraId="4E4899B3" w14:textId="4E79292A" w:rsidR="00D50780" w:rsidRPr="00866E9A" w:rsidRDefault="5A997A9E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have experienced l</w:t>
      </w:r>
      <w:r w:rsidR="00D50780" w:rsidRPr="00866E9A">
        <w:rPr>
          <w:rFonts w:ascii="Arial" w:eastAsia="Arial" w:hAnsi="Arial" w:cs="Arial"/>
          <w:sz w:val="20"/>
          <w:szCs w:val="20"/>
        </w:rPr>
        <w:t>ong-term unemploy</w:t>
      </w:r>
      <w:r w:rsidR="6780EE3F" w:rsidRPr="00866E9A">
        <w:rPr>
          <w:rFonts w:ascii="Arial" w:eastAsia="Arial" w:hAnsi="Arial" w:cs="Arial"/>
          <w:sz w:val="20"/>
          <w:szCs w:val="20"/>
        </w:rPr>
        <w:t>ment</w:t>
      </w:r>
    </w:p>
    <w:p w14:paraId="1AD78200" w14:textId="537472E4" w:rsidR="00D50780" w:rsidRPr="00866E9A" w:rsidRDefault="00D50780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have low levels of literacy</w:t>
      </w:r>
    </w:p>
    <w:p w14:paraId="35687988" w14:textId="0C2269DE" w:rsidR="00B0094F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without a High School Diploma</w:t>
      </w:r>
    </w:p>
    <w:p w14:paraId="5AAEEB7A" w14:textId="77777777" w:rsidR="00B0094F" w:rsidRPr="00866E9A" w:rsidRDefault="00B0094F" w:rsidP="7BD7B3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2128EE" w14:textId="5C4B9563" w:rsidR="00B0094F" w:rsidRPr="00866E9A" w:rsidRDefault="00885E1E" w:rsidP="7BD7B353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866E9A">
        <w:rPr>
          <w:rFonts w:ascii="Arial" w:eastAsia="Arial" w:hAnsi="Arial" w:cs="Arial"/>
          <w:b/>
          <w:bCs/>
          <w:sz w:val="20"/>
          <w:szCs w:val="20"/>
        </w:rPr>
        <w:t>Youth Risk Factors</w:t>
      </w:r>
    </w:p>
    <w:p w14:paraId="63CEE104" w14:textId="322BFB11" w:rsidR="00885E1E" w:rsidRPr="00866E9A" w:rsidRDefault="00885E1E" w:rsidP="7BD7B3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Examples of risk factors that will deem a youth qualified for the program include, and is not limited to:</w:t>
      </w:r>
    </w:p>
    <w:p w14:paraId="129B35FD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residing in a household receiving TANF funds </w:t>
      </w:r>
    </w:p>
    <w:p w14:paraId="6772F516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residing in a household receiving SNAP funds </w:t>
      </w:r>
    </w:p>
    <w:p w14:paraId="40314674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eligible for Free/Reduced lunch </w:t>
      </w:r>
    </w:p>
    <w:p w14:paraId="3D68947A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living in a single-parent household</w:t>
      </w:r>
    </w:p>
    <w:p w14:paraId="7014D8F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experiencing academic difficulties </w:t>
      </w:r>
    </w:p>
    <w:p w14:paraId="6AD49B5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in danger of or has been previously held back to repeat one or more academic years </w:t>
      </w:r>
    </w:p>
    <w:p w14:paraId="7957BB7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experiencing truancy concerns </w:t>
      </w:r>
    </w:p>
    <w:p w14:paraId="35BF5E8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have behavior issues </w:t>
      </w:r>
    </w:p>
    <w:p w14:paraId="099A57F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a victim of bullying </w:t>
      </w:r>
    </w:p>
    <w:p w14:paraId="012D0F99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a perpetrator of bullying </w:t>
      </w:r>
    </w:p>
    <w:p w14:paraId="38BC1FE6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unsupervised after school </w:t>
      </w:r>
    </w:p>
    <w:p w14:paraId="242080B1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an IEP (Individual Education Plan) </w:t>
      </w:r>
    </w:p>
    <w:p w14:paraId="0DF5C5D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has witnessed or been a victim of family violence </w:t>
      </w:r>
    </w:p>
    <w:p w14:paraId="28B3A42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school expulsions or suspensions </w:t>
      </w:r>
    </w:p>
    <w:p w14:paraId="0EACED8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dropped out of school </w:t>
      </w:r>
    </w:p>
    <w:p w14:paraId="1B20C52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are teen parents </w:t>
      </w:r>
    </w:p>
    <w:p w14:paraId="53377D92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justice system involvement</w:t>
      </w:r>
    </w:p>
    <w:p w14:paraId="12D92A2D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with siblings who are involved in the juvenile justice system</w:t>
      </w:r>
    </w:p>
    <w:p w14:paraId="3033B58C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one or both parents who are incarcerated </w:t>
      </w:r>
    </w:p>
    <w:p w14:paraId="4AC89459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are gang involved </w:t>
      </w:r>
    </w:p>
    <w:p w14:paraId="0BF00808" w14:textId="6102FB8E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gang involved </w:t>
      </w:r>
    </w:p>
    <w:p w14:paraId="1270CB6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DCFS system involvement </w:t>
      </w:r>
    </w:p>
    <w:p w14:paraId="0C375C7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homeless </w:t>
      </w:r>
    </w:p>
    <w:p w14:paraId="42E26631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pregnant </w:t>
      </w:r>
    </w:p>
    <w:p w14:paraId="02774B6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parenting </w:t>
      </w:r>
    </w:p>
    <w:p w14:paraId="359493F2" w14:textId="3130ED58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a disability</w:t>
      </w:r>
      <w:r w:rsidR="00B0094F" w:rsidRPr="00866E9A">
        <w:rPr>
          <w:rFonts w:ascii="Arial" w:eastAsia="Arial" w:hAnsi="Arial" w:cs="Arial"/>
          <w:sz w:val="20"/>
          <w:szCs w:val="20"/>
        </w:rPr>
        <w:t xml:space="preserve"> i.e., Sensory, Behavioral or Mental, Cognitive Disability, etc.</w:t>
      </w:r>
    </w:p>
    <w:p w14:paraId="1FFC897A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lastRenderedPageBreak/>
        <w:t xml:space="preserve">Youth with no work experience </w:t>
      </w:r>
    </w:p>
    <w:p w14:paraId="3632E0A4" w14:textId="597B4356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with a history of employment failure</w:t>
      </w:r>
    </w:p>
    <w:p w14:paraId="68D312A8" w14:textId="088A49FB" w:rsidR="00D50780" w:rsidRPr="00866E9A" w:rsidRDefault="00D50780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who are in or have aged out of the foster care system</w:t>
      </w:r>
    </w:p>
    <w:p w14:paraId="5A239770" w14:textId="77777777" w:rsidR="00885E1E" w:rsidRPr="00866E9A" w:rsidRDefault="00885E1E" w:rsidP="7BD7B353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885E1E" w:rsidRPr="0086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BD8"/>
    <w:multiLevelType w:val="hybridMultilevel"/>
    <w:tmpl w:val="3CEC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F2291"/>
    <w:multiLevelType w:val="hybridMultilevel"/>
    <w:tmpl w:val="5094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85820">
    <w:abstractNumId w:val="1"/>
  </w:num>
  <w:num w:numId="2" w16cid:durableId="2429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10VGRiux/iW8gnT8mnRKPK/Nv3/X0kVxXvb4/S5iZeaagx1Xc7KulLpxoOkUCw/ovyQzzxR7w3HjjUtwhgSdA==" w:salt="hiapV+Rcvt3uUbLGN05C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E"/>
    <w:rsid w:val="00055803"/>
    <w:rsid w:val="00091B00"/>
    <w:rsid w:val="000B7A3C"/>
    <w:rsid w:val="000F565C"/>
    <w:rsid w:val="00172996"/>
    <w:rsid w:val="00190288"/>
    <w:rsid w:val="001A259E"/>
    <w:rsid w:val="001B5377"/>
    <w:rsid w:val="001F18C2"/>
    <w:rsid w:val="0023005A"/>
    <w:rsid w:val="002930A4"/>
    <w:rsid w:val="002A010B"/>
    <w:rsid w:val="0030159D"/>
    <w:rsid w:val="00317397"/>
    <w:rsid w:val="00322B9B"/>
    <w:rsid w:val="00334515"/>
    <w:rsid w:val="003428F5"/>
    <w:rsid w:val="00387E1C"/>
    <w:rsid w:val="004F13DB"/>
    <w:rsid w:val="0054097B"/>
    <w:rsid w:val="006022E4"/>
    <w:rsid w:val="00604B67"/>
    <w:rsid w:val="00691776"/>
    <w:rsid w:val="007209FD"/>
    <w:rsid w:val="0075494D"/>
    <w:rsid w:val="007F58CD"/>
    <w:rsid w:val="0084727F"/>
    <w:rsid w:val="00862B43"/>
    <w:rsid w:val="00866E9A"/>
    <w:rsid w:val="00885E1E"/>
    <w:rsid w:val="008D2BBD"/>
    <w:rsid w:val="008E7079"/>
    <w:rsid w:val="00921C6B"/>
    <w:rsid w:val="00A05E09"/>
    <w:rsid w:val="00A96033"/>
    <w:rsid w:val="00AD3E7C"/>
    <w:rsid w:val="00B0094F"/>
    <w:rsid w:val="00B04A4E"/>
    <w:rsid w:val="00B47ACD"/>
    <w:rsid w:val="00C2189D"/>
    <w:rsid w:val="00C90E67"/>
    <w:rsid w:val="00D22A4B"/>
    <w:rsid w:val="00D25A94"/>
    <w:rsid w:val="00D50780"/>
    <w:rsid w:val="00DB4C8D"/>
    <w:rsid w:val="00DF2EF1"/>
    <w:rsid w:val="00E41801"/>
    <w:rsid w:val="00E63121"/>
    <w:rsid w:val="00E9499F"/>
    <w:rsid w:val="00F5602D"/>
    <w:rsid w:val="00F669CB"/>
    <w:rsid w:val="00F85FC5"/>
    <w:rsid w:val="2B566C18"/>
    <w:rsid w:val="3C5DDC06"/>
    <w:rsid w:val="5062D3C9"/>
    <w:rsid w:val="5641223B"/>
    <w:rsid w:val="5A997A9E"/>
    <w:rsid w:val="615F6D24"/>
    <w:rsid w:val="6780EE3F"/>
    <w:rsid w:val="7BD7B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7867"/>
  <w15:chartTrackingRefBased/>
  <w15:docId w15:val="{814B7397-ED0A-4E32-A75E-A08AB77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5A"/>
    <w:rPr>
      <w:rFonts w:eastAsia="MS Mincho" w:cs="MS Mincho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OATitle">
    <w:name w:val="WIOA Title"/>
    <w:basedOn w:val="Title"/>
    <w:link w:val="WIOATitleChar"/>
    <w:qFormat/>
    <w:rsid w:val="002A010B"/>
    <w:rPr>
      <w:color w:val="2F428E"/>
    </w:rPr>
  </w:style>
  <w:style w:type="character" w:customStyle="1" w:styleId="WIOATitleChar">
    <w:name w:val="WIOA Title Char"/>
    <w:basedOn w:val="TitleChar"/>
    <w:link w:val="WIOATitle"/>
    <w:rsid w:val="002A010B"/>
    <w:rPr>
      <w:rFonts w:asciiTheme="majorHAnsi" w:eastAsiaTheme="majorEastAsia" w:hAnsiTheme="majorHAnsi" w:cstheme="majorBidi"/>
      <w:color w:val="2F428E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A0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WIOAHeading1">
    <w:name w:val="WIOA Heading 1"/>
    <w:basedOn w:val="Normal"/>
    <w:link w:val="WIOAHeading1Char"/>
    <w:qFormat/>
    <w:rsid w:val="002A010B"/>
    <w:rPr>
      <w:b/>
      <w:i/>
      <w:color w:val="AD2531"/>
    </w:rPr>
  </w:style>
  <w:style w:type="character" w:customStyle="1" w:styleId="WIOAHeading1Char">
    <w:name w:val="WIOA Heading 1 Char"/>
    <w:basedOn w:val="DefaultParagraphFont"/>
    <w:link w:val="WIOAHeading1"/>
    <w:rsid w:val="002A010B"/>
    <w:rPr>
      <w:b/>
      <w:i/>
      <w:color w:val="AD25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1E"/>
    <w:rPr>
      <w:rFonts w:ascii="Segoe UI" w:eastAsia="MS Mincho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E1E"/>
    <w:pPr>
      <w:spacing w:after="200" w:line="276" w:lineRule="auto"/>
      <w:ind w:left="720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semiHidden/>
    <w:unhideWhenUsed/>
    <w:rsid w:val="00885E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5E1E"/>
    <w:pPr>
      <w:spacing w:after="200" w:line="240" w:lineRule="auto"/>
    </w:pPr>
    <w:rPr>
      <w:rFonts w:eastAsia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E1E"/>
    <w:rPr>
      <w:sz w:val="20"/>
      <w:szCs w:val="20"/>
    </w:rPr>
  </w:style>
  <w:style w:type="paragraph" w:styleId="Revision">
    <w:name w:val="Revision"/>
    <w:hidden/>
    <w:uiPriority w:val="99"/>
    <w:semiHidden/>
    <w:rsid w:val="00190288"/>
    <w:pPr>
      <w:spacing w:after="0" w:line="240" w:lineRule="auto"/>
    </w:pPr>
    <w:rPr>
      <w:rFonts w:eastAsia="MS Mincho" w:cs="MS Mincho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7C"/>
    <w:pPr>
      <w:spacing w:after="160"/>
    </w:pPr>
    <w:rPr>
      <w:rFonts w:eastAsia="MS Mincho" w:cs="MS Mincho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7C"/>
    <w:rPr>
      <w:rFonts w:eastAsia="MS Mincho" w:cs="MS Minch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91C890CC1C141B3769DAEBBB08F26" ma:contentTypeVersion="7" ma:contentTypeDescription="Create a new document." ma:contentTypeScope="" ma:versionID="e421a4fe5f8803a424d1170cd6b71f44">
  <xsd:schema xmlns:xsd="http://www.w3.org/2001/XMLSchema" xmlns:xs="http://www.w3.org/2001/XMLSchema" xmlns:p="http://schemas.microsoft.com/office/2006/metadata/properties" xmlns:ns1="http://schemas.microsoft.com/sharepoint/v3" xmlns:ns2="628deba3-ad18-4f7d-837d-8b626f24ef64" targetNamespace="http://schemas.microsoft.com/office/2006/metadata/properties" ma:root="true" ma:fieldsID="ccde1ab382c562759cc71332a52d597b" ns1:_="" ns2:_="">
    <xsd:import namespace="http://schemas.microsoft.com/sharepoint/v3"/>
    <xsd:import namespace="628deba3-ad18-4f7d-837d-8b626f24ef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RL" minOccurs="0"/>
                <xsd:element ref="ns2:UR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eba3-ad18-4f7d-837d-8b626f24ef64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" ma:index="11" nillable="true" ma:displayName="URLs" ma:list="{3e68b601-11f6-4942-a07e-a047c38a7446}" ma:internalName="URLs" ma:showField="ComplianceAsse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s xmlns="628deba3-ad18-4f7d-837d-8b626f24ef64"/>
    <PublishingExpirationDate xmlns="http://schemas.microsoft.com/sharepoint/v3" xsi:nil="true"/>
    <PublishingStartDate xmlns="http://schemas.microsoft.com/sharepoint/v3" xsi:nil="true"/>
    <URL xmlns="628deba3-ad18-4f7d-837d-8b626f24ef64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7651A5E2-1A7F-4741-ADF6-B0E7E0915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86B95-1DC8-443E-959D-2439B6599F06}"/>
</file>

<file path=customXml/itemProps3.xml><?xml version="1.0" encoding="utf-8"?>
<ds:datastoreItem xmlns:ds="http://schemas.openxmlformats.org/officeDocument/2006/customXml" ds:itemID="{D299A11D-21E5-4B33-922F-B35F632231D9}">
  <ds:schemaRefs>
    <ds:schemaRef ds:uri="http://schemas.microsoft.com/office/2006/metadata/properties"/>
    <ds:schemaRef ds:uri="http://schemas.microsoft.com/office/infopath/2007/PartnerControls"/>
    <ds:schemaRef ds:uri="eb97dfe2-fd51-4e41-93e8-d8716fab69f8"/>
    <ds:schemaRef ds:uri="dd54045c-b46d-4c13-9da1-a7be3883e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2198</Characters>
  <Application>Microsoft Office Word</Application>
  <DocSecurity>8</DocSecurity>
  <Lines>75</Lines>
  <Paragraphs>81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appendix-c-youth-and-adult-risk-factors-0513-3185-jted-round-3</dc:title>
  <dc:subject/>
  <dc:creator>Jones, Lisa D.</dc:creator>
  <cp:keywords/>
  <dc:description/>
  <cp:lastModifiedBy>Bridges, Eric M.</cp:lastModifiedBy>
  <cp:revision>3</cp:revision>
  <dcterms:created xsi:type="dcterms:W3CDTF">2025-11-04T17:22:00Z</dcterms:created>
  <dcterms:modified xsi:type="dcterms:W3CDTF">2025-11-04T19:18:00Z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0x0101003D691C890CC1C141B3769DAEBBB08F26</vt:lpwstr>
  </property>
  <property fmtid="{D5CDD505-2E9C-101B-9397-08002B2CF9AE}" pid="3" name="MediaServiceImageTags">
    <vt:lpwstr/>
  </property>
</Properties>
</file>