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64" w:rsidRDefault="0007660D">
      <w:pPr>
        <w:pStyle w:val="a"/>
      </w:pPr>
      <w:r>
        <w:rPr>
          <w:noProof/>
          <w:lang w:eastAsia="en-US"/>
        </w:rPr>
        <w:pict>
          <v:rect id="_x0000_s1053" style="position:absolute;margin-left:0;margin-top:-367.95pt;width:189pt;height:90pt;z-index:251681792;visibility:visible;mso-wrap-distance-left:0;mso-wrap-distance-right:0;mso-position-horizontal:center;mso-position-horizontal-relative:margin;mso-position-vertical-relative:line" filled="f" stroked="f" strokeweight="1pt">
            <v:stroke miterlimit="4"/>
            <v:textbox style="mso-next-textbox:#_x0000_s1053">
              <w:txbxContent>
                <w:p w:rsidR="0007660D" w:rsidRPr="0007660D" w:rsidRDefault="0007660D" w:rsidP="0007660D">
                  <w:pPr>
                    <w:pStyle w:val="a"/>
                    <w:jc w:val="center"/>
                    <w:rPr>
                      <w:rStyle w:val="Subhead011"/>
                      <w:rFonts w:ascii="Futura Bk BT" w:eastAsia="Futura Bk BT" w:hAnsi="Futura Bk BT" w:cs="Futura Bk BT"/>
                      <w:color w:val="333333"/>
                      <w:sz w:val="22"/>
                      <w:u w:color="333333"/>
                    </w:rPr>
                  </w:pPr>
                  <w:r w:rsidRPr="0007660D">
                    <w:rPr>
                      <w:rStyle w:val="Subhead011"/>
                      <w:rFonts w:ascii="Futura Bk BT" w:eastAsia="Futura Bk BT" w:hAnsi="Futura Bk BT" w:cs="Futura Bk BT"/>
                      <w:sz w:val="22"/>
                    </w:rPr>
                    <w:t>Enter Your LWIA Contact/Locations Here:</w:t>
                  </w:r>
                </w:p>
                <w:p w:rsidR="0007660D" w:rsidRPr="0007660D" w:rsidRDefault="0007660D" w:rsidP="0007660D">
                  <w:pPr>
                    <w:pStyle w:val="a"/>
                    <w:jc w:val="center"/>
                    <w:rPr>
                      <w:sz w:val="22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en-US"/>
        </w:rPr>
        <w:pict>
          <v:rect id="_x0000_s1049" style="position:absolute;margin-left:0;margin-top:-222.9pt;width:252pt;height:79.95pt;z-index:251678720;visibility:visible;mso-wrap-distance-left:0;mso-wrap-distance-right:0;mso-position-horizontal:center;mso-position-horizontal-relative:margin;mso-position-vertical-relative:line" filled="f" stroked="f" strokeweight="1pt">
            <v:stroke miterlimit="4"/>
            <v:textbox style="mso-next-textbox:#_x0000_s1049">
              <w:txbxContent>
                <w:p w:rsidR="0007660D" w:rsidRDefault="0007660D" w:rsidP="0007660D">
                  <w:pPr>
                    <w:ind w:left="-180" w:hanging="90"/>
                    <w:jc w:val="center"/>
                    <w:rPr>
                      <w:rFonts w:ascii="Futura Bk BT" w:hAnsi="Futura Bk BT" w:cs="Arial"/>
                      <w:color w:val="333333"/>
                      <w:position w:val="8"/>
                      <w:sz w:val="22"/>
                    </w:rPr>
                  </w:pPr>
                  <w:r w:rsidRPr="00640EF2">
                    <w:rPr>
                      <w:rFonts w:ascii="Futura Bk BT" w:hAnsi="Futura Bk BT" w:cs="Arial"/>
                      <w:color w:val="333333"/>
                      <w:position w:val="8"/>
                      <w:sz w:val="18"/>
                    </w:rPr>
                    <w:t>123 Main Street</w:t>
                  </w:r>
                  <w:r>
                    <w:rPr>
                      <w:rFonts w:ascii="Futura Bk BT" w:hAnsi="Futura Bk BT" w:cs="Arial"/>
                      <w:color w:val="333333"/>
                      <w:position w:val="8"/>
                      <w:sz w:val="22"/>
                    </w:rPr>
                    <w:t xml:space="preserve"> </w:t>
                  </w:r>
                  <w:r w:rsidRPr="00640EF2">
                    <w:rPr>
                      <w:rFonts w:ascii="Futura Bk BT" w:hAnsi="Futura Bk BT" w:cs="Arial"/>
                      <w:color w:val="333333"/>
                      <w:sz w:val="36"/>
                    </w:rPr>
                    <w:t>|</w:t>
                  </w:r>
                  <w:r>
                    <w:rPr>
                      <w:rFonts w:ascii="Futura Bk BT" w:hAnsi="Futura Bk BT" w:cs="Arial"/>
                      <w:color w:val="333333"/>
                      <w:position w:val="8"/>
                      <w:sz w:val="22"/>
                    </w:rPr>
                    <w:t xml:space="preserve"> </w:t>
                  </w:r>
                  <w:proofErr w:type="spellStart"/>
                  <w:r w:rsidRPr="00640EF2">
                    <w:rPr>
                      <w:rFonts w:ascii="Futura Bk BT" w:hAnsi="Futura Bk BT" w:cs="Arial"/>
                      <w:color w:val="333333"/>
                      <w:position w:val="8"/>
                      <w:sz w:val="18"/>
                    </w:rPr>
                    <w:t>Anytown</w:t>
                  </w:r>
                  <w:proofErr w:type="spellEnd"/>
                  <w:r w:rsidRPr="00640EF2">
                    <w:rPr>
                      <w:rFonts w:ascii="Futura Bk BT" w:hAnsi="Futura Bk BT" w:cs="Arial"/>
                      <w:color w:val="333333"/>
                      <w:position w:val="8"/>
                      <w:sz w:val="18"/>
                    </w:rPr>
                    <w:t>, IL 60000</w:t>
                  </w:r>
                  <w:r w:rsidRPr="00640EF2">
                    <w:rPr>
                      <w:rFonts w:ascii="Futura Bk BT" w:hAnsi="Futura Bk BT" w:cs="Arial"/>
                      <w:color w:val="333333"/>
                      <w:position w:val="8"/>
                      <w:sz w:val="22"/>
                    </w:rPr>
                    <w:t xml:space="preserve"> </w:t>
                  </w:r>
                  <w:r w:rsidRPr="00640EF2">
                    <w:rPr>
                      <w:rFonts w:ascii="Futura Bk BT" w:hAnsi="Futura Bk BT" w:cs="Arial"/>
                      <w:color w:val="333333"/>
                      <w:sz w:val="36"/>
                    </w:rPr>
                    <w:t>|</w:t>
                  </w:r>
                  <w:r>
                    <w:rPr>
                      <w:rFonts w:ascii="Futura Bk BT" w:hAnsi="Futura Bk BT" w:cs="Arial"/>
                      <w:color w:val="333333"/>
                      <w:position w:val="8"/>
                      <w:sz w:val="22"/>
                    </w:rPr>
                    <w:t xml:space="preserve"> </w:t>
                  </w:r>
                  <w:r w:rsidRPr="00640EF2">
                    <w:rPr>
                      <w:rFonts w:ascii="Futura Bk BT" w:hAnsi="Futura Bk BT" w:cs="Arial"/>
                      <w:color w:val="333333"/>
                      <w:position w:val="8"/>
                      <w:sz w:val="18"/>
                    </w:rPr>
                    <w:t>217-555-1234</w:t>
                  </w:r>
                  <w:r w:rsidRPr="00640EF2">
                    <w:rPr>
                      <w:rFonts w:ascii="Futura Bk BT" w:hAnsi="Futura Bk BT" w:cs="Arial"/>
                      <w:color w:val="333333"/>
                      <w:position w:val="8"/>
                      <w:sz w:val="22"/>
                    </w:rPr>
                    <w:t xml:space="preserve"> </w:t>
                  </w:r>
                </w:p>
                <w:p w:rsidR="0007660D" w:rsidRPr="00640EF2" w:rsidRDefault="0007660D" w:rsidP="0007660D">
                  <w:pPr>
                    <w:ind w:left="-180" w:hanging="90"/>
                    <w:jc w:val="center"/>
                    <w:rPr>
                      <w:rFonts w:ascii="Futura Bk BT" w:hAnsi="Futura Bk BT" w:cs="Arial"/>
                      <w:color w:val="333333"/>
                      <w:position w:val="8"/>
                      <w:sz w:val="22"/>
                    </w:rPr>
                  </w:pPr>
                </w:p>
                <w:p w:rsidR="0007660D" w:rsidRDefault="0007660D" w:rsidP="0007660D">
                  <w:pPr>
                    <w:pStyle w:val="a"/>
                    <w:jc w:val="center"/>
                  </w:pPr>
                  <w:r>
                    <w:rPr>
                      <w:rStyle w:val="Subhead011"/>
                      <w:rFonts w:ascii="Futura Bk BT" w:eastAsia="Futura Bk BT" w:hAnsi="Futura Bk BT" w:cs="Futura Bk BT"/>
                      <w:color w:val="333333"/>
                      <w:position w:val="64"/>
                      <w:u w:color="333333"/>
                    </w:rPr>
                    <w:t>www.illinoisworknet.com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en-US"/>
        </w:rPr>
        <w:pict>
          <v:rect id="_x0000_s1048" style="position:absolute;margin-left:0;margin-top:-299.95pt;width:189pt;height:90pt;z-index:251677696;visibility:visible;mso-wrap-distance-left:0;mso-wrap-distance-right:0;mso-position-horizontal:center;mso-position-horizontal-relative:margin;mso-position-vertical-relative:line" filled="f" stroked="f" strokeweight="1pt">
            <v:stroke miterlimit="4"/>
            <v:textbox style="mso-next-textbox:#_x0000_s1048">
              <w:txbxContent>
                <w:p w:rsidR="0007660D" w:rsidRDefault="0007660D" w:rsidP="0007660D">
                  <w:pPr>
                    <w:pStyle w:val="a"/>
                    <w:jc w:val="center"/>
                    <w:rPr>
                      <w:rStyle w:val="Subhead011"/>
                      <w:rFonts w:ascii="Futura Bk BT" w:eastAsia="Futura Bk BT" w:hAnsi="Futura Bk BT" w:cs="Futura Bk BT"/>
                      <w:color w:val="333333"/>
                      <w:u w:color="333333"/>
                    </w:rPr>
                  </w:pPr>
                  <w:r>
                    <w:rPr>
                      <w:rStyle w:val="Subhead011"/>
                      <w:rFonts w:ascii="Futura Bk BT" w:eastAsia="Futura Bk BT" w:hAnsi="Futura Bk BT" w:cs="Futura Bk BT"/>
                    </w:rPr>
                    <w:t>Enter Your LWIA Logo Here</w:t>
                  </w:r>
                </w:p>
                <w:p w:rsidR="0007660D" w:rsidRDefault="0007660D" w:rsidP="0007660D">
                  <w:pPr>
                    <w:pStyle w:val="a"/>
                    <w:jc w:val="center"/>
                  </w:pPr>
                </w:p>
              </w:txbxContent>
            </v:textbox>
            <w10:wrap anchorx="margin"/>
          </v:rect>
        </w:pict>
      </w: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75648" behindDoc="0" locked="0" layoutInCell="1" allowOverlap="1" wp14:anchorId="4FB91AF9" wp14:editId="0B4CA72A">
            <wp:simplePos x="0" y="628650"/>
            <wp:positionH relativeFrom="margin">
              <wp:align>center</wp:align>
            </wp:positionH>
            <wp:positionV relativeFrom="margin">
              <wp:align>center</wp:align>
            </wp:positionV>
            <wp:extent cx="9688277" cy="739243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Brochure_Chinese_P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8277" cy="7392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A4A64" w:rsidRDefault="0007660D">
      <w:pPr>
        <w:pStyle w:val="a"/>
      </w:pPr>
      <w:r>
        <w:rPr>
          <w:noProof/>
          <w:lang w:eastAsia="en-US"/>
        </w:rPr>
        <w:drawing>
          <wp:anchor distT="0" distB="0" distL="114300" distR="114300" simplePos="0" relativeHeight="251680768" behindDoc="0" locked="0" layoutInCell="1" allowOverlap="1" wp14:anchorId="4CFE149B" wp14:editId="4A695EE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688277" cy="747816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NBrochure_Chinese_Pag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8277" cy="7478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4A64" w:rsidSect="000A4A64">
      <w:headerReference w:type="default" r:id="rId9"/>
      <w:footerReference w:type="default" r:id="rId10"/>
      <w:pgSz w:w="15840" w:h="12240" w:orient="landscape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29" w:rsidRDefault="00612129" w:rsidP="000A4A64">
      <w:r>
        <w:separator/>
      </w:r>
    </w:p>
  </w:endnote>
  <w:endnote w:type="continuationSeparator" w:id="0">
    <w:p w:rsidR="00612129" w:rsidRDefault="00612129" w:rsidP="000A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A64" w:rsidRDefault="000A4A6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29" w:rsidRDefault="00612129" w:rsidP="000A4A64">
      <w:r>
        <w:separator/>
      </w:r>
    </w:p>
  </w:footnote>
  <w:footnote w:type="continuationSeparator" w:id="0">
    <w:p w:rsidR="00612129" w:rsidRDefault="00612129" w:rsidP="000A4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A64" w:rsidRDefault="000A4A6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855"/>
    <w:multiLevelType w:val="hybridMultilevel"/>
    <w:tmpl w:val="8564F0D8"/>
    <w:lvl w:ilvl="0" w:tplc="21A0468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086D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5C02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6A10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8EF3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84F7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6C065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C695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16BE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5E1346"/>
    <w:multiLevelType w:val="hybridMultilevel"/>
    <w:tmpl w:val="341EABBE"/>
    <w:lvl w:ilvl="0" w:tplc="12B64BD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3E9F3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02B994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522CD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F6919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C6D8B0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8EAA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8FCC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EA12A6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2FF0BC4"/>
    <w:multiLevelType w:val="hybridMultilevel"/>
    <w:tmpl w:val="08FAAAD4"/>
    <w:lvl w:ilvl="0" w:tplc="3C448DD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104C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86D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01D0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022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434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4602D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0251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22DB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2E96DB3"/>
    <w:multiLevelType w:val="hybridMultilevel"/>
    <w:tmpl w:val="679A1376"/>
    <w:lvl w:ilvl="0" w:tplc="DADCB64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D457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76E2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444B4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CA85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0EF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CADE4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602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7EE1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C5B7F77"/>
    <w:multiLevelType w:val="hybridMultilevel"/>
    <w:tmpl w:val="B8B6D70A"/>
    <w:lvl w:ilvl="0" w:tplc="55225C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545A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525F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8A4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9A16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A9D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10AA8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EAA8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745F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lvl w:ilvl="0" w:tplc="12B64B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3E9F3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02B994">
        <w:start w:val="1"/>
        <w:numFmt w:val="lowerRoman"/>
        <w:lvlText w:val="%3."/>
        <w:lvlJc w:val="left"/>
        <w:pPr>
          <w:ind w:left="180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522CD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F6919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C6D8B0">
        <w:start w:val="1"/>
        <w:numFmt w:val="lowerRoman"/>
        <w:lvlText w:val="%6."/>
        <w:lvlJc w:val="left"/>
        <w:pPr>
          <w:ind w:left="396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8EAAF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78FCC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EA12A6">
        <w:start w:val="1"/>
        <w:numFmt w:val="lowerRoman"/>
        <w:lvlText w:val="%9."/>
        <w:lvlJc w:val="left"/>
        <w:pPr>
          <w:ind w:left="612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A64"/>
    <w:rsid w:val="0007660D"/>
    <w:rsid w:val="000A4A64"/>
    <w:rsid w:val="00612129"/>
    <w:rsid w:val="0080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D6136D45-143F-47D1-9192-E98DCE7E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4A6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4A64"/>
    <w:rPr>
      <w:u w:val="single"/>
    </w:rPr>
  </w:style>
  <w:style w:type="paragraph" w:customStyle="1" w:styleId="HeaderFooter">
    <w:name w:val="Header &amp; Footer"/>
    <w:rsid w:val="000A4A6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">
    <w:name w:val="正文"/>
    <w:rsid w:val="000A4A64"/>
    <w:rPr>
      <w:rFonts w:cs="Arial Unicode MS"/>
      <w:color w:val="000000"/>
      <w:sz w:val="24"/>
      <w:szCs w:val="24"/>
      <w:u w:color="000000"/>
    </w:rPr>
  </w:style>
  <w:style w:type="character" w:customStyle="1" w:styleId="Subhead011">
    <w:name w:val="Subhead 011"/>
    <w:rsid w:val="000A4A64"/>
  </w:style>
  <w:style w:type="paragraph" w:customStyle="1" w:styleId="Default">
    <w:name w:val="Default"/>
    <w:rsid w:val="000A4A64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ext01">
    <w:name w:val="Text 01"/>
    <w:rsid w:val="000A4A64"/>
    <w:pPr>
      <w:widowControl w:val="0"/>
      <w:tabs>
        <w:tab w:val="left" w:pos="180"/>
        <w:tab w:val="left" w:pos="1980"/>
        <w:tab w:val="left" w:pos="2160"/>
      </w:tabs>
      <w:spacing w:line="289" w:lineRule="auto"/>
    </w:pPr>
    <w:rPr>
      <w:rFonts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Subhead011"/>
    <w:rsid w:val="000A4A64"/>
    <w:rPr>
      <w:rFonts w:ascii="Futura Bk BT" w:eastAsia="Futura Bk BT" w:hAnsi="Futura Bk BT" w:cs="Futura Bk BT"/>
      <w:color w:val="0000FF"/>
      <w:sz w:val="19"/>
      <w:szCs w:val="19"/>
      <w:u w:val="single" w:color="0000FF"/>
    </w:rPr>
  </w:style>
  <w:style w:type="paragraph" w:customStyle="1" w:styleId="a0">
    <w:name w:val="列出段落"/>
    <w:rsid w:val="000A4A64"/>
    <w:pPr>
      <w:ind w:left="72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Subhead011"/>
    <w:rsid w:val="000A4A64"/>
    <w:rPr>
      <w:color w:val="0000FF"/>
      <w:u w:val="single" w:color="0000FF"/>
    </w:rPr>
  </w:style>
  <w:style w:type="character" w:customStyle="1" w:styleId="Hyperlink2">
    <w:name w:val="Hyperlink.2"/>
    <w:basedOn w:val="Subhead011"/>
    <w:rsid w:val="000A4A64"/>
    <w:rPr>
      <w:rFonts w:ascii="Futura Bk BT" w:eastAsia="Futura Bk BT" w:hAnsi="Futura Bk BT" w:cs="Futura Bk BT"/>
      <w:color w:val="0000FF"/>
      <w:sz w:val="20"/>
      <w:szCs w:val="20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A64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4A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15"/>
    <w:rPr>
      <w:rFonts w:ascii="Tahoma" w:hAnsi="Tahoma" w:cs="Tahoma"/>
      <w:sz w:val="16"/>
      <w:szCs w:val="16"/>
      <w:lang w:eastAsia="en-US"/>
    </w:rPr>
  </w:style>
  <w:style w:type="character" w:customStyle="1" w:styleId="NoneA">
    <w:name w:val="None A"/>
    <w:rsid w:val="00806415"/>
    <w:rPr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8</MainCategory>
    <Site xmlns="9352c220-c5aa-4176-b310-478a54cdcce0">
      <Value>1</Value>
    </Site>
    <SubCategory xmlns="9352c220-c5aa-4176-b310-478a54cdcce0">42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Marketing/Outreach</Value>
    </DocumentType>
    <TaxCatchAll xmlns="6e83a1a5-9dab-4521-85db-ea3c8196acb3"/>
    <Description0 xmlns="9352c220-c5aa-4176-b310-478a54cdcce0">This brochure highlights the Illinois Worker Adjustment and Retraining Notification Act.The editable area (page 1) allows you to enter your Local Area contact information. Brochure is translated to Chinese.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F4266388-FB2A-41EA-A486-0DFC96704389}"/>
</file>

<file path=customXml/itemProps2.xml><?xml version="1.0" encoding="utf-8"?>
<ds:datastoreItem xmlns:ds="http://schemas.openxmlformats.org/officeDocument/2006/customXml" ds:itemID="{20B23EC9-BD9A-4611-8E7E-6DAACAF62E09}"/>
</file>

<file path=customXml/itemProps3.xml><?xml version="1.0" encoding="utf-8"?>
<ds:datastoreItem xmlns:ds="http://schemas.openxmlformats.org/officeDocument/2006/customXml" ds:itemID="{0FC7D865-A391-487F-8A2D-C73C785F9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Customizable WARN Informational Brochure - Chinese</dc:title>
  <dc:creator>Administrator</dc:creator>
  <cp:keywords/>
  <cp:lastModifiedBy>Chelsea Jones</cp:lastModifiedBy>
  <cp:revision>2</cp:revision>
  <cp:lastPrinted>2016-04-22T16:08:00Z</cp:lastPrinted>
  <dcterms:created xsi:type="dcterms:W3CDTF">2016-04-22T16:13:00Z</dcterms:created>
  <dcterms:modified xsi:type="dcterms:W3CDTF">2016-04-22T16:13:00Z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