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1632A4A" w14:textId="61CCB3EF" w:rsidR="00DF3300" w:rsidRPr="00FA356F" w:rsidRDefault="00CB7E48" w:rsidP="00FA356F">
      <w:pPr>
        <w:ind w:right="-720"/>
        <w:rPr>
          <w:noProof/>
        </w:rPr>
      </w:pPr>
      <w:r>
        <w:rPr>
          <w:noProof/>
        </w:rPr>
        <mc:AlternateContent>
          <mc:Choice Requires="wps">
            <w:drawing>
              <wp:anchor distT="0" distB="0" distL="114300" distR="114300" simplePos="0" relativeHeight="251695104" behindDoc="0" locked="0" layoutInCell="1" allowOverlap="1" wp14:anchorId="4792A050" wp14:editId="6D7A8247">
                <wp:simplePos x="0" y="0"/>
                <wp:positionH relativeFrom="column">
                  <wp:posOffset>-753255</wp:posOffset>
                </wp:positionH>
                <wp:positionV relativeFrom="paragraph">
                  <wp:posOffset>471585</wp:posOffset>
                </wp:positionV>
                <wp:extent cx="4027094" cy="13195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027094" cy="1319530"/>
                        </a:xfrm>
                        <a:prstGeom prst="rect">
                          <a:avLst/>
                        </a:prstGeom>
                        <a:noFill/>
                        <a:ln w="6350">
                          <a:noFill/>
                        </a:ln>
                      </wps:spPr>
                      <wps:txbx>
                        <w:txbxContent>
                          <w:p w14:paraId="5F97536F" w14:textId="4FAFBB75" w:rsidR="002D6AB0" w:rsidRPr="00CB7E48" w:rsidRDefault="00B15EA4" w:rsidP="00512EAD">
                            <w:pPr>
                              <w:rPr>
                                <w:rFonts w:ascii="Futura Condensed Medium" w:hAnsi="Futura Condensed Medium" w:cs="Futura Condensed Medium"/>
                                <w:color w:val="FFFFFF" w:themeColor="background1"/>
                                <w:sz w:val="84"/>
                                <w:szCs w:val="84"/>
                              </w:rPr>
                            </w:pPr>
                            <w:r w:rsidRPr="00CB7E48">
                              <w:rPr>
                                <w:rFonts w:ascii="Futura Condensed Medium" w:hAnsi="Futura Condensed Medium" w:cs="Futura Condensed Medium"/>
                                <w:color w:val="FFFFFF" w:themeColor="background1"/>
                                <w:sz w:val="84"/>
                                <w:szCs w:val="84"/>
                              </w:rPr>
                              <w:t xml:space="preserve">Trade Rapid </w:t>
                            </w:r>
                            <w:r w:rsidRPr="00CB7E48">
                              <w:rPr>
                                <w:rFonts w:ascii="Futura Condensed Medium" w:hAnsi="Futura Condensed Medium" w:cs="Futura Condensed Medium"/>
                                <w:color w:val="FFFFFF" w:themeColor="background1"/>
                                <w:sz w:val="84"/>
                                <w:szCs w:val="84"/>
                              </w:rPr>
                              <w:br/>
                              <w:t>Response 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2A050" id="_x0000_t202" coordsize="21600,21600" o:spt="202" path="m,l,21600r21600,l21600,xe">
                <v:stroke joinstyle="miter"/>
                <v:path gradientshapeok="t" o:connecttype="rect"/>
              </v:shapetype>
              <v:shape id="Text Box 19" o:spid="_x0000_s1026" type="#_x0000_t202" style="position:absolute;margin-left:-59.3pt;margin-top:37.15pt;width:317.1pt;height:10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" filled="f" stroked="f" strokeweight=".5pt">
                <v:textbox>
                  <w:txbxContent>
                    <w:p w14:paraId="5F97536F" w14:textId="4FAFBB75" w:rsidR="002D6AB0" w:rsidRPr="00CB7E48" w:rsidRDefault="00B15EA4" w:rsidP="00512EAD">
                      <w:pPr>
                        <w:rPr>
                          <w:rFonts w:ascii="Futura Condensed Medium" w:hAnsi="Futura Condensed Medium" w:cs="Futura Condensed Medium"/>
                          <w:color w:val="FFFFFF" w:themeColor="background1"/>
                          <w:sz w:val="84"/>
                          <w:szCs w:val="84"/>
                        </w:rPr>
                      </w:pPr>
                      <w:r w:rsidRPr="00CB7E48">
                        <w:rPr>
                          <w:rFonts w:ascii="Futura Condensed Medium" w:hAnsi="Futura Condensed Medium" w:cs="Futura Condensed Medium"/>
                          <w:color w:val="FFFFFF" w:themeColor="background1"/>
                          <w:sz w:val="84"/>
                          <w:szCs w:val="84"/>
                        </w:rPr>
                        <w:t xml:space="preserve">Trade Rapid </w:t>
                      </w:r>
                      <w:r w:rsidRPr="00CB7E48">
                        <w:rPr>
                          <w:rFonts w:ascii="Futura Condensed Medium" w:hAnsi="Futura Condensed Medium" w:cs="Futura Condensed Medium"/>
                          <w:color w:val="FFFFFF" w:themeColor="background1"/>
                          <w:sz w:val="84"/>
                          <w:szCs w:val="84"/>
                        </w:rPr>
                        <w:br/>
                        <w:t>Response Workshop</w:t>
                      </w:r>
                    </w:p>
                  </w:txbxContent>
                </v:textbox>
              </v:shape>
            </w:pict>
          </mc:Fallback>
        </mc:AlternateContent>
      </w:r>
      <w:r w:rsidR="00EC0127" w:rsidRPr="00675EBF">
        <w:rPr>
          <w:noProof/>
        </w:rPr>
        <mc:AlternateContent>
          <mc:Choice Requires="wps">
            <w:drawing>
              <wp:anchor distT="0" distB="0" distL="114300" distR="114300" simplePos="0" relativeHeight="251732992" behindDoc="0" locked="0" layoutInCell="1" allowOverlap="1" wp14:anchorId="3E303717" wp14:editId="6279AEE4">
                <wp:simplePos x="0" y="0"/>
                <wp:positionH relativeFrom="column">
                  <wp:posOffset>-685800</wp:posOffset>
                </wp:positionH>
                <wp:positionV relativeFrom="paragraph">
                  <wp:posOffset>2196465</wp:posOffset>
                </wp:positionV>
                <wp:extent cx="6814185" cy="5534025"/>
                <wp:effectExtent l="0" t="0" r="0" b="9525"/>
                <wp:wrapNone/>
                <wp:docPr id="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14185" cy="553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AE277" w14:textId="7AEB7DDA" w:rsidR="00512EAD" w:rsidRPr="009D22BC" w:rsidRDefault="00B15EA4" w:rsidP="00B15EA4">
                            <w:pPr>
                              <w:spacing w:after="60" w:line="276" w:lineRule="auto"/>
                              <w:rPr>
                                <w:rFonts w:ascii="Futura Book" w:hAnsi="Futura Book" w:cs="Open Sans"/>
                                <w:b/>
                                <w:spacing w:val="10"/>
                                <w:sz w:val="20"/>
                                <w:szCs w:val="20"/>
                              </w:rPr>
                            </w:pPr>
                            <w:r w:rsidRPr="009D22BC">
                              <w:rPr>
                                <w:rFonts w:ascii="Futura Book" w:hAnsi="Futura Book" w:cs="Open Sans"/>
                                <w:b/>
                                <w:spacing w:val="10"/>
                                <w:sz w:val="20"/>
                                <w:szCs w:val="20"/>
                              </w:rPr>
                              <w:t>Who are we?</w:t>
                            </w:r>
                          </w:p>
                          <w:p w14:paraId="2FA8725A" w14:textId="656FCEE3" w:rsidR="00EC0127" w:rsidRDefault="00EC0127" w:rsidP="00EC0127">
                            <w:pPr>
                              <w:rPr>
                                <w:rFonts w:ascii="Futura Book" w:hAnsi="Futura Book" w:cstheme="minorHAnsi"/>
                                <w:sz w:val="18"/>
                              </w:rPr>
                            </w:pPr>
                            <w:r w:rsidRPr="00EC0127">
                              <w:rPr>
                                <w:rFonts w:ascii="Futura Book" w:hAnsi="Futura Book" w:cstheme="minorHAnsi"/>
                                <w:sz w:val="18"/>
                              </w:rPr>
                              <w:t xml:space="preserve">The Trade Adjustment Assistance (Trade) program is federally funded and administered by the Illinois Department of Commerce and Economic Opportunity and the Illinois Department of Employment Security. The Trade program also provides Rapid Response services and transitional services to Trade impacted dislocated workers. The Rapid Response team is made up of staff from:  Local Workforce Innovation Areas, Illinois Department of Commerce and Economic Opportunity, Illinois Department of Employment Security, and other representatives as needed.  The team facilitates workshops to inform dislocated workers of the benefits and services available to them through the Trade program.  These benefits include Unemployment Insurance, Trade Readjustment Allowances (TRA), Training and other assistance to help dislocated workers obtain rapid reemployment.  There are 22 Local Workforce Innovation Areas in Illinois where reemployment services are provided daily to individuals at Illinois workNet Centers.  </w:t>
                            </w:r>
                          </w:p>
                          <w:p w14:paraId="0D60D520" w14:textId="77777777" w:rsidR="00EC0127" w:rsidRPr="00EC0127" w:rsidRDefault="00EC0127" w:rsidP="00EC0127">
                            <w:pPr>
                              <w:rPr>
                                <w:rFonts w:ascii="Futura Book" w:hAnsi="Futura Book" w:cstheme="minorHAnsi"/>
                                <w:sz w:val="18"/>
                              </w:rPr>
                            </w:pPr>
                          </w:p>
                          <w:p w14:paraId="3F2D12E2" w14:textId="77777777" w:rsidR="00B15EA4" w:rsidRPr="009D22BC" w:rsidRDefault="00B15EA4" w:rsidP="00B15EA4">
                            <w:pPr>
                              <w:spacing w:after="60" w:line="276" w:lineRule="auto"/>
                              <w:rPr>
                                <w:rFonts w:ascii="Futura Book" w:hAnsi="Futura Book" w:cs="Open Sans"/>
                                <w:b/>
                                <w:color w:val="262626"/>
                                <w:sz w:val="18"/>
                                <w:szCs w:val="18"/>
                              </w:rPr>
                            </w:pPr>
                            <w:r w:rsidRPr="009D22BC">
                              <w:rPr>
                                <w:rFonts w:ascii="Futura Book" w:hAnsi="Futura Book" w:cs="Open Sans"/>
                                <w:b/>
                                <w:color w:val="262626"/>
                                <w:sz w:val="18"/>
                                <w:szCs w:val="18"/>
                              </w:rPr>
                              <w:t xml:space="preserve">Where are we located? </w:t>
                            </w:r>
                          </w:p>
                          <w:p w14:paraId="1462F59B" w14:textId="4CC36026" w:rsidR="00EC0127" w:rsidRPr="00EC0127" w:rsidRDefault="00EC0127" w:rsidP="00EC0127">
                            <w:pPr>
                              <w:rPr>
                                <w:rFonts w:ascii="Futura Book" w:hAnsi="Futura Book" w:cstheme="minorHAnsi"/>
                                <w:color w:val="252525"/>
                                <w:sz w:val="18"/>
                              </w:rPr>
                            </w:pPr>
                            <w:r w:rsidRPr="00EC0127">
                              <w:rPr>
                                <w:rFonts w:ascii="Futura Book" w:hAnsi="Futura Book" w:cstheme="minorHAnsi"/>
                                <w:color w:val="252525"/>
                                <w:sz w:val="18"/>
                              </w:rPr>
                              <w:t xml:space="preserve">Information about the Illinois workNet Centers will be provided during this workshop. You may also visit </w:t>
                            </w:r>
                            <w:r w:rsidRPr="00EC0127">
                              <w:rPr>
                                <w:rFonts w:ascii="Futura Book" w:hAnsi="Futura Book" w:cstheme="minorHAnsi"/>
                                <w:color w:val="006FC0"/>
                                <w:sz w:val="18"/>
                              </w:rPr>
                              <w:t xml:space="preserve">www.illinoisworknet.com </w:t>
                            </w:r>
                            <w:r w:rsidRPr="00EC0127">
                              <w:rPr>
                                <w:rFonts w:ascii="Futura Book" w:hAnsi="Futura Book" w:cstheme="minorHAnsi"/>
                                <w:sz w:val="18"/>
                              </w:rPr>
                              <w:t xml:space="preserve">for additional resources and </w:t>
                            </w:r>
                            <w:r w:rsidRPr="00EC0127">
                              <w:rPr>
                                <w:rFonts w:ascii="Futura Book" w:hAnsi="Futura Book" w:cstheme="minorHAnsi"/>
                                <w:color w:val="252525"/>
                                <w:sz w:val="18"/>
                              </w:rPr>
                              <w:t xml:space="preserve">to find a location near you. </w:t>
                            </w:r>
                          </w:p>
                          <w:p w14:paraId="7E4C61F9" w14:textId="77777777" w:rsidR="00EC0127" w:rsidRPr="00E270DA" w:rsidRDefault="00EC0127" w:rsidP="00EC0127">
                            <w:pPr>
                              <w:rPr>
                                <w:rFonts w:cstheme="minorHAnsi"/>
                                <w:color w:val="252525"/>
                              </w:rPr>
                            </w:pPr>
                          </w:p>
                          <w:p w14:paraId="748AE039" w14:textId="0EC8E9F0" w:rsidR="00EC0127" w:rsidRPr="009D22BC" w:rsidRDefault="00B15EA4" w:rsidP="00B15EA4">
                            <w:pPr>
                              <w:spacing w:after="60" w:line="276" w:lineRule="auto"/>
                              <w:rPr>
                                <w:rFonts w:ascii="Futura Book" w:hAnsi="Futura Book" w:cs="Open Sans"/>
                                <w:b/>
                                <w:sz w:val="20"/>
                                <w:szCs w:val="20"/>
                              </w:rPr>
                            </w:pPr>
                            <w:r w:rsidRPr="009D22BC">
                              <w:rPr>
                                <w:rFonts w:ascii="Futura Book" w:hAnsi="Futura Book" w:cs="Open Sans"/>
                                <w:b/>
                                <w:sz w:val="20"/>
                                <w:szCs w:val="20"/>
                              </w:rPr>
                              <w:t xml:space="preserve">What do we do? </w:t>
                            </w:r>
                          </w:p>
                          <w:p w14:paraId="62ED869A" w14:textId="77777777" w:rsidR="00EC0127" w:rsidRPr="00EC0127" w:rsidRDefault="00EC0127" w:rsidP="00EC0127">
                            <w:pPr>
                              <w:rPr>
                                <w:rFonts w:ascii="Futura Book" w:hAnsi="Futura Book" w:cstheme="minorHAnsi"/>
                                <w:color w:val="252525"/>
                                <w:sz w:val="18"/>
                                <w:szCs w:val="18"/>
                              </w:rPr>
                            </w:pPr>
                            <w:r w:rsidRPr="00EC0127">
                              <w:rPr>
                                <w:rFonts w:ascii="Futura Book" w:hAnsi="Futura Book" w:cstheme="minorHAnsi"/>
                                <w:color w:val="252525"/>
                                <w:sz w:val="18"/>
                                <w:szCs w:val="18"/>
                              </w:rPr>
                              <w:t>The Rapid Response Team will conduct Trade Program rapid response workshops to inform affected workers of their benefits, rights, and obligations under the Trade Program.</w:t>
                            </w:r>
                          </w:p>
                          <w:p w14:paraId="02A49ECF" w14:textId="77777777" w:rsidR="00EC0127" w:rsidRDefault="00EC0127" w:rsidP="00B15EA4">
                            <w:pPr>
                              <w:spacing w:after="60" w:line="276" w:lineRule="auto"/>
                              <w:rPr>
                                <w:rFonts w:ascii="Futura Book" w:hAnsi="Futura Book" w:cs="Open Sans"/>
                                <w:b/>
                                <w:sz w:val="20"/>
                                <w:szCs w:val="20"/>
                              </w:rPr>
                            </w:pPr>
                          </w:p>
                          <w:p w14:paraId="357F64CF" w14:textId="00136209" w:rsidR="00B15EA4" w:rsidRPr="009D22BC" w:rsidRDefault="00B15EA4" w:rsidP="00B15EA4">
                            <w:pPr>
                              <w:spacing w:after="60" w:line="276" w:lineRule="auto"/>
                              <w:rPr>
                                <w:rFonts w:ascii="Futura Book" w:hAnsi="Futura Book" w:cs="Open Sans"/>
                                <w:b/>
                                <w:sz w:val="20"/>
                                <w:szCs w:val="20"/>
                              </w:rPr>
                            </w:pPr>
                            <w:r w:rsidRPr="009D22BC">
                              <w:rPr>
                                <w:rFonts w:ascii="Futura Book" w:hAnsi="Futura Book" w:cs="Open Sans"/>
                                <w:b/>
                                <w:sz w:val="20"/>
                                <w:szCs w:val="20"/>
                              </w:rPr>
                              <w:t xml:space="preserve">What do YOU need to do? </w:t>
                            </w:r>
                          </w:p>
                          <w:p w14:paraId="6A3F0A9C" w14:textId="72FDD29C" w:rsidR="00EC0127" w:rsidRDefault="00EC0127" w:rsidP="00EC0127">
                            <w:pPr>
                              <w:rPr>
                                <w:rFonts w:ascii="Futura Book" w:hAnsi="Futura Book" w:cstheme="minorHAnsi"/>
                                <w:color w:val="252525"/>
                                <w:sz w:val="18"/>
                              </w:rPr>
                            </w:pPr>
                            <w:r w:rsidRPr="00EC0127">
                              <w:rPr>
                                <w:rFonts w:ascii="Futura Book" w:hAnsi="Futura Book" w:cstheme="minorHAnsi"/>
                                <w:color w:val="252525"/>
                                <w:sz w:val="18"/>
                              </w:rPr>
                              <w:t xml:space="preserve">#1. Attend a Trade Program rapid response workshop where a representative will explain the benefits offered through the Trade program. During the workshop, you may be asked to complete a Dislocated Worker Survey and other paperwork to turn in at the end of the workshop. The survey is for informational purposes and will assist our Rapid Response Team in planning and delivering services. This is the first step in securing Trade benefits. </w:t>
                            </w:r>
                          </w:p>
                          <w:p w14:paraId="0E85AEA0" w14:textId="77777777" w:rsidR="00EC0127" w:rsidRPr="00EC0127" w:rsidRDefault="00EC0127" w:rsidP="00EC0127">
                            <w:pPr>
                              <w:rPr>
                                <w:rFonts w:ascii="Futura Book" w:hAnsi="Futura Book" w:cstheme="minorHAnsi"/>
                                <w:color w:val="252525"/>
                                <w:sz w:val="18"/>
                              </w:rPr>
                            </w:pPr>
                          </w:p>
                          <w:p w14:paraId="0F86F0D2" w14:textId="77777777" w:rsidR="00EC0127" w:rsidRPr="00EC0127" w:rsidRDefault="00EC0127" w:rsidP="00EC0127">
                            <w:pPr>
                              <w:rPr>
                                <w:rFonts w:ascii="Futura Book" w:hAnsi="Futura Book" w:cstheme="minorHAnsi"/>
                                <w:color w:val="252525"/>
                                <w:sz w:val="18"/>
                              </w:rPr>
                            </w:pPr>
                            <w:r w:rsidRPr="00EC0127">
                              <w:rPr>
                                <w:rFonts w:ascii="Futura Book" w:hAnsi="Futura Book" w:cstheme="minorHAnsi"/>
                                <w:color w:val="252525"/>
                                <w:sz w:val="18"/>
                              </w:rPr>
                              <w:t xml:space="preserve">#2. Before leaving today’s workshop, schedule an appointment with a Local Workforce representative. During your scheduled appointment, the representative will determine your eligibility for the Trade Program and assist you with exploring the benefits available to you.  </w:t>
                            </w:r>
                          </w:p>
                          <w:p w14:paraId="52D2A527" w14:textId="77777777" w:rsidR="00EC0127" w:rsidRDefault="00EC0127" w:rsidP="00EC0127">
                            <w:pPr>
                              <w:rPr>
                                <w:rFonts w:ascii="Futura Book" w:hAnsi="Futura Book" w:cstheme="minorHAnsi"/>
                                <w:color w:val="252525"/>
                                <w:sz w:val="18"/>
                              </w:rPr>
                            </w:pPr>
                          </w:p>
                          <w:p w14:paraId="46D15C37" w14:textId="78BC11B6" w:rsidR="00EC0127" w:rsidRPr="00EC0127" w:rsidRDefault="00EC0127" w:rsidP="00EC0127">
                            <w:pPr>
                              <w:rPr>
                                <w:rFonts w:ascii="Futura Book" w:hAnsi="Futura Book" w:cstheme="minorHAnsi"/>
                                <w:color w:val="252525"/>
                                <w:sz w:val="18"/>
                              </w:rPr>
                            </w:pPr>
                            <w:r w:rsidRPr="00EC0127">
                              <w:rPr>
                                <w:rFonts w:ascii="Futura Book" w:hAnsi="Futura Book" w:cstheme="minorHAnsi"/>
                                <w:color w:val="252525"/>
                                <w:sz w:val="18"/>
                              </w:rPr>
                              <w:t xml:space="preserve">Please note:  There is a deadline to receive certain Trade benefits. If you are unable to schedule the appointment today, it is important to schedule </w:t>
                            </w:r>
                            <w:r w:rsidR="00AE5867">
                              <w:rPr>
                                <w:rFonts w:ascii="Futura Book" w:hAnsi="Futura Book" w:cstheme="minorHAnsi"/>
                                <w:color w:val="252525"/>
                                <w:sz w:val="18"/>
                              </w:rPr>
                              <w:t>an</w:t>
                            </w:r>
                            <w:r w:rsidRPr="00EC0127">
                              <w:rPr>
                                <w:rFonts w:ascii="Futura Book" w:hAnsi="Futura Book" w:cstheme="minorHAnsi"/>
                                <w:color w:val="252525"/>
                                <w:sz w:val="18"/>
                              </w:rPr>
                              <w:t xml:space="preserve"> appointment with a Local Workforce representative as soon as possible.</w:t>
                            </w:r>
                          </w:p>
                          <w:p w14:paraId="0F7121EE" w14:textId="77777777" w:rsidR="00EC0127" w:rsidRDefault="00EC0127" w:rsidP="00B15EA4">
                            <w:pPr>
                              <w:spacing w:after="60" w:line="276" w:lineRule="auto"/>
                              <w:rPr>
                                <w:rFonts w:ascii="Futura Book" w:hAnsi="Futura Book" w:cs="Open Sans"/>
                                <w:color w:val="262626"/>
                                <w:sz w:val="18"/>
                                <w:szCs w:val="18"/>
                              </w:rPr>
                            </w:pPr>
                          </w:p>
                          <w:p w14:paraId="284DA8A8" w14:textId="2E4B07A5" w:rsidR="00B15EA4" w:rsidRPr="009D22BC" w:rsidRDefault="00B15EA4" w:rsidP="00B15EA4">
                            <w:pPr>
                              <w:spacing w:after="60" w:line="276" w:lineRule="auto"/>
                              <w:rPr>
                                <w:rFonts w:ascii="Futura Book" w:hAnsi="Futura Book" w:cs="Open Sans"/>
                                <w:color w:val="262626"/>
                                <w:sz w:val="18"/>
                                <w:szCs w:val="18"/>
                              </w:rPr>
                            </w:pPr>
                            <w:r w:rsidRPr="009D22BC">
                              <w:rPr>
                                <w:rFonts w:ascii="Futura Book" w:hAnsi="Futura Book" w:cs="Open Sans"/>
                                <w:color w:val="262626"/>
                                <w:sz w:val="18"/>
                                <w:szCs w:val="18"/>
                              </w:rPr>
                              <w:t xml:space="preserve">Thank you for allowing us to serve you. </w:t>
                            </w:r>
                          </w:p>
                          <w:p w14:paraId="087C8E62" w14:textId="464C0E92" w:rsidR="00512EAD" w:rsidRPr="009D22BC" w:rsidRDefault="00B15EA4" w:rsidP="00B15EA4">
                            <w:pPr>
                              <w:spacing w:after="200" w:line="276" w:lineRule="auto"/>
                              <w:rPr>
                                <w:rFonts w:ascii="Futura Book" w:hAnsi="Futura Book" w:cs="Open Sans"/>
                                <w:b/>
                                <w:color w:val="262626"/>
                                <w:sz w:val="18"/>
                                <w:szCs w:val="18"/>
                              </w:rPr>
                            </w:pPr>
                            <w:r w:rsidRPr="009D22BC">
                              <w:rPr>
                                <w:rFonts w:ascii="Futura Book" w:hAnsi="Futura Book" w:cs="Open Sans"/>
                                <w:b/>
                                <w:color w:val="262626"/>
                                <w:sz w:val="18"/>
                                <w:szCs w:val="18"/>
                              </w:rPr>
                              <w:t xml:space="preserve">The Rapid Response Team Members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03717" id="Text Box 36" o:spid="_x0000_s1027" type="#_x0000_t202" style="position:absolute;margin-left:-54pt;margin-top:172.95pt;width:536.55pt;height:43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" filled="f" stroked="f">
                <v:path arrowok="t"/>
                <v:textbox>
                  <w:txbxContent>
                    <w:p w14:paraId="4FEAE277" w14:textId="7AEB7DDA" w:rsidR="00512EAD" w:rsidRPr="009D22BC" w:rsidRDefault="00B15EA4" w:rsidP="00B15EA4">
                      <w:pPr>
                        <w:spacing w:after="60" w:line="276" w:lineRule="auto"/>
                        <w:rPr>
                          <w:rFonts w:ascii="Futura Book" w:hAnsi="Futura Book" w:cs="Open Sans"/>
                          <w:b/>
                          <w:spacing w:val="10"/>
                          <w:sz w:val="20"/>
                          <w:szCs w:val="20"/>
                        </w:rPr>
                      </w:pPr>
                      <w:r w:rsidRPr="009D22BC">
                        <w:rPr>
                          <w:rFonts w:ascii="Futura Book" w:hAnsi="Futura Book" w:cs="Open Sans"/>
                          <w:b/>
                          <w:spacing w:val="10"/>
                          <w:sz w:val="20"/>
                          <w:szCs w:val="20"/>
                        </w:rPr>
                        <w:t>Who are we?</w:t>
                      </w:r>
                    </w:p>
                    <w:p w14:paraId="2FA8725A" w14:textId="656FCEE3" w:rsidR="00EC0127" w:rsidRDefault="00EC0127" w:rsidP="00EC0127">
                      <w:pPr>
                        <w:rPr>
                          <w:rFonts w:ascii="Futura Book" w:hAnsi="Futura Book" w:cstheme="minorHAnsi"/>
                          <w:sz w:val="18"/>
                        </w:rPr>
                      </w:pPr>
                      <w:r w:rsidRPr="00EC0127">
                        <w:rPr>
                          <w:rFonts w:ascii="Futura Book" w:hAnsi="Futura Book" w:cstheme="minorHAnsi"/>
                          <w:sz w:val="18"/>
                        </w:rPr>
                        <w:t xml:space="preserve">The Trade Adjustment Assistance (Trade) program is federally funded and administered by the Illinois Department of Commerce and Economic Opportunity and the Illinois Department of Employment Security. The Trade program also provides Rapid Response services and transitional services to Trade impacted dislocated workers. The Rapid Response team is made up of staff from:  Local Workforce Innovation Areas, Illinois Department of Commerce and Economic Opportunity, Illinois Department of Employment Security, and other representatives as needed.  The team facilitates workshops to inform dislocated workers of the benefits and services available to them through the Trade program.  These benefits include Unemployment Insurance, Trade Readjustment Allowances (TRA), Training and other assistance to help dislocated workers obtain rapid reemployment.  There are 22 Local Workforce Innovation Areas in Illinois where reemployment services are provided daily to individuals at Illinois workNet Centers.  </w:t>
                      </w:r>
                    </w:p>
                    <w:p w14:paraId="0D60D520" w14:textId="77777777" w:rsidR="00EC0127" w:rsidRPr="00EC0127" w:rsidRDefault="00EC0127" w:rsidP="00EC0127">
                      <w:pPr>
                        <w:rPr>
                          <w:rFonts w:ascii="Futura Book" w:hAnsi="Futura Book" w:cstheme="minorHAnsi"/>
                          <w:sz w:val="18"/>
                        </w:rPr>
                      </w:pPr>
                    </w:p>
                    <w:p w14:paraId="3F2D12E2" w14:textId="77777777" w:rsidR="00B15EA4" w:rsidRPr="009D22BC" w:rsidRDefault="00B15EA4" w:rsidP="00B15EA4">
                      <w:pPr>
                        <w:spacing w:after="60" w:line="276" w:lineRule="auto"/>
                        <w:rPr>
                          <w:rFonts w:ascii="Futura Book" w:hAnsi="Futura Book" w:cs="Open Sans"/>
                          <w:b/>
                          <w:color w:val="262626"/>
                          <w:sz w:val="18"/>
                          <w:szCs w:val="18"/>
                        </w:rPr>
                      </w:pPr>
                      <w:r w:rsidRPr="009D22BC">
                        <w:rPr>
                          <w:rFonts w:ascii="Futura Book" w:hAnsi="Futura Book" w:cs="Open Sans"/>
                          <w:b/>
                          <w:color w:val="262626"/>
                          <w:sz w:val="18"/>
                          <w:szCs w:val="18"/>
                        </w:rPr>
                        <w:t xml:space="preserve">Where are we located? </w:t>
                      </w:r>
                    </w:p>
                    <w:p w14:paraId="1462F59B" w14:textId="4CC36026" w:rsidR="00EC0127" w:rsidRPr="00EC0127" w:rsidRDefault="00EC0127" w:rsidP="00EC0127">
                      <w:pPr>
                        <w:rPr>
                          <w:rFonts w:ascii="Futura Book" w:hAnsi="Futura Book" w:cstheme="minorHAnsi"/>
                          <w:color w:val="252525"/>
                          <w:sz w:val="18"/>
                        </w:rPr>
                      </w:pPr>
                      <w:r w:rsidRPr="00EC0127">
                        <w:rPr>
                          <w:rFonts w:ascii="Futura Book" w:hAnsi="Futura Book" w:cstheme="minorHAnsi"/>
                          <w:color w:val="252525"/>
                          <w:sz w:val="18"/>
                        </w:rPr>
                        <w:t xml:space="preserve">Information about the Illinois workNet Centers will be provided during this workshop. You may also visit </w:t>
                      </w:r>
                      <w:r w:rsidRPr="00EC0127">
                        <w:rPr>
                          <w:rFonts w:ascii="Futura Book" w:hAnsi="Futura Book" w:cstheme="minorHAnsi"/>
                          <w:color w:val="006FC0"/>
                          <w:sz w:val="18"/>
                        </w:rPr>
                        <w:t xml:space="preserve">www.illinoisworknet.com </w:t>
                      </w:r>
                      <w:r w:rsidRPr="00EC0127">
                        <w:rPr>
                          <w:rFonts w:ascii="Futura Book" w:hAnsi="Futura Book" w:cstheme="minorHAnsi"/>
                          <w:sz w:val="18"/>
                        </w:rPr>
                        <w:t xml:space="preserve">for additional resources and </w:t>
                      </w:r>
                      <w:r w:rsidRPr="00EC0127">
                        <w:rPr>
                          <w:rFonts w:ascii="Futura Book" w:hAnsi="Futura Book" w:cstheme="minorHAnsi"/>
                          <w:color w:val="252525"/>
                          <w:sz w:val="18"/>
                        </w:rPr>
                        <w:t xml:space="preserve">to find a location near you. </w:t>
                      </w:r>
                    </w:p>
                    <w:p w14:paraId="7E4C61F9" w14:textId="77777777" w:rsidR="00EC0127" w:rsidRPr="00E270DA" w:rsidRDefault="00EC0127" w:rsidP="00EC0127">
                      <w:pPr>
                        <w:rPr>
                          <w:rFonts w:cstheme="minorHAnsi"/>
                          <w:color w:val="252525"/>
                        </w:rPr>
                      </w:pPr>
                    </w:p>
                    <w:p w14:paraId="748AE039" w14:textId="0EC8E9F0" w:rsidR="00EC0127" w:rsidRPr="009D22BC" w:rsidRDefault="00B15EA4" w:rsidP="00B15EA4">
                      <w:pPr>
                        <w:spacing w:after="60" w:line="276" w:lineRule="auto"/>
                        <w:rPr>
                          <w:rFonts w:ascii="Futura Book" w:hAnsi="Futura Book" w:cs="Open Sans"/>
                          <w:b/>
                          <w:sz w:val="20"/>
                          <w:szCs w:val="20"/>
                        </w:rPr>
                      </w:pPr>
                      <w:r w:rsidRPr="009D22BC">
                        <w:rPr>
                          <w:rFonts w:ascii="Futura Book" w:hAnsi="Futura Book" w:cs="Open Sans"/>
                          <w:b/>
                          <w:sz w:val="20"/>
                          <w:szCs w:val="20"/>
                        </w:rPr>
                        <w:t xml:space="preserve">What do we do? </w:t>
                      </w:r>
                    </w:p>
                    <w:p w14:paraId="62ED869A" w14:textId="77777777" w:rsidR="00EC0127" w:rsidRPr="00EC0127" w:rsidRDefault="00EC0127" w:rsidP="00EC0127">
                      <w:pPr>
                        <w:rPr>
                          <w:rFonts w:ascii="Futura Book" w:hAnsi="Futura Book" w:cstheme="minorHAnsi"/>
                          <w:color w:val="252525"/>
                          <w:sz w:val="18"/>
                          <w:szCs w:val="18"/>
                        </w:rPr>
                      </w:pPr>
                      <w:r w:rsidRPr="00EC0127">
                        <w:rPr>
                          <w:rFonts w:ascii="Futura Book" w:hAnsi="Futura Book" w:cstheme="minorHAnsi"/>
                          <w:color w:val="252525"/>
                          <w:sz w:val="18"/>
                          <w:szCs w:val="18"/>
                        </w:rPr>
                        <w:t>The Rapid Response Team will conduct Trade Program rapid response workshops to inform affected workers of their benefits, rights, and obligations under the Trade Program.</w:t>
                      </w:r>
                    </w:p>
                    <w:p w14:paraId="02A49ECF" w14:textId="77777777" w:rsidR="00EC0127" w:rsidRDefault="00EC0127" w:rsidP="00B15EA4">
                      <w:pPr>
                        <w:spacing w:after="60" w:line="276" w:lineRule="auto"/>
                        <w:rPr>
                          <w:rFonts w:ascii="Futura Book" w:hAnsi="Futura Book" w:cs="Open Sans"/>
                          <w:b/>
                          <w:sz w:val="20"/>
                          <w:szCs w:val="20"/>
                        </w:rPr>
                      </w:pPr>
                    </w:p>
                    <w:p w14:paraId="357F64CF" w14:textId="00136209" w:rsidR="00B15EA4" w:rsidRPr="009D22BC" w:rsidRDefault="00B15EA4" w:rsidP="00B15EA4">
                      <w:pPr>
                        <w:spacing w:after="60" w:line="276" w:lineRule="auto"/>
                        <w:rPr>
                          <w:rFonts w:ascii="Futura Book" w:hAnsi="Futura Book" w:cs="Open Sans"/>
                          <w:b/>
                          <w:sz w:val="20"/>
                          <w:szCs w:val="20"/>
                        </w:rPr>
                      </w:pPr>
                      <w:r w:rsidRPr="009D22BC">
                        <w:rPr>
                          <w:rFonts w:ascii="Futura Book" w:hAnsi="Futura Book" w:cs="Open Sans"/>
                          <w:b/>
                          <w:sz w:val="20"/>
                          <w:szCs w:val="20"/>
                        </w:rPr>
                        <w:t xml:space="preserve">What do YOU need to do? </w:t>
                      </w:r>
                    </w:p>
                    <w:p w14:paraId="6A3F0A9C" w14:textId="72FDD29C" w:rsidR="00EC0127" w:rsidRDefault="00EC0127" w:rsidP="00EC0127">
                      <w:pPr>
                        <w:rPr>
                          <w:rFonts w:ascii="Futura Book" w:hAnsi="Futura Book" w:cstheme="minorHAnsi"/>
                          <w:color w:val="252525"/>
                          <w:sz w:val="18"/>
                        </w:rPr>
                      </w:pPr>
                      <w:r w:rsidRPr="00EC0127">
                        <w:rPr>
                          <w:rFonts w:ascii="Futura Book" w:hAnsi="Futura Book" w:cstheme="minorHAnsi"/>
                          <w:color w:val="252525"/>
                          <w:sz w:val="18"/>
                        </w:rPr>
                        <w:t xml:space="preserve">#1. Attend a Trade Program rapid response workshop where a representative will explain the benefits offered through the Trade program. During the workshop, you may be asked to complete a Dislocated Worker Survey and other paperwork to turn in at the end of the workshop. The survey is for informational purposes and will assist our Rapid Response Team in planning and delivering services. This is the first step in securing Trade benefits. </w:t>
                      </w:r>
                    </w:p>
                    <w:p w14:paraId="0E85AEA0" w14:textId="77777777" w:rsidR="00EC0127" w:rsidRPr="00EC0127" w:rsidRDefault="00EC0127" w:rsidP="00EC0127">
                      <w:pPr>
                        <w:rPr>
                          <w:rFonts w:ascii="Futura Book" w:hAnsi="Futura Book" w:cstheme="minorHAnsi"/>
                          <w:color w:val="252525"/>
                          <w:sz w:val="18"/>
                        </w:rPr>
                      </w:pPr>
                    </w:p>
                    <w:p w14:paraId="0F86F0D2" w14:textId="77777777" w:rsidR="00EC0127" w:rsidRPr="00EC0127" w:rsidRDefault="00EC0127" w:rsidP="00EC0127">
                      <w:pPr>
                        <w:rPr>
                          <w:rFonts w:ascii="Futura Book" w:hAnsi="Futura Book" w:cstheme="minorHAnsi"/>
                          <w:color w:val="252525"/>
                          <w:sz w:val="18"/>
                        </w:rPr>
                      </w:pPr>
                      <w:r w:rsidRPr="00EC0127">
                        <w:rPr>
                          <w:rFonts w:ascii="Futura Book" w:hAnsi="Futura Book" w:cstheme="minorHAnsi"/>
                          <w:color w:val="252525"/>
                          <w:sz w:val="18"/>
                        </w:rPr>
                        <w:t xml:space="preserve">#2. Before leaving today’s workshop, schedule an appointment with a Local Workforce representative. During your scheduled appointment, the representative will determine your eligibility for the Trade Program and assist you with exploring the benefits available to you.  </w:t>
                      </w:r>
                    </w:p>
                    <w:p w14:paraId="52D2A527" w14:textId="77777777" w:rsidR="00EC0127" w:rsidRDefault="00EC0127" w:rsidP="00EC0127">
                      <w:pPr>
                        <w:rPr>
                          <w:rFonts w:ascii="Futura Book" w:hAnsi="Futura Book" w:cstheme="minorHAnsi"/>
                          <w:color w:val="252525"/>
                          <w:sz w:val="18"/>
                        </w:rPr>
                      </w:pPr>
                    </w:p>
                    <w:p w14:paraId="46D15C37" w14:textId="78BC11B6" w:rsidR="00EC0127" w:rsidRPr="00EC0127" w:rsidRDefault="00EC0127" w:rsidP="00EC0127">
                      <w:pPr>
                        <w:rPr>
                          <w:rFonts w:ascii="Futura Book" w:hAnsi="Futura Book" w:cstheme="minorHAnsi"/>
                          <w:color w:val="252525"/>
                          <w:sz w:val="18"/>
                        </w:rPr>
                      </w:pPr>
                      <w:r w:rsidRPr="00EC0127">
                        <w:rPr>
                          <w:rFonts w:ascii="Futura Book" w:hAnsi="Futura Book" w:cstheme="minorHAnsi"/>
                          <w:color w:val="252525"/>
                          <w:sz w:val="18"/>
                        </w:rPr>
                        <w:t xml:space="preserve">Please note:  There is a deadline to receive certain Trade benefits. If you are unable to schedule the appointment today, it is important to schedule </w:t>
                      </w:r>
                      <w:r w:rsidR="00AE5867">
                        <w:rPr>
                          <w:rFonts w:ascii="Futura Book" w:hAnsi="Futura Book" w:cstheme="minorHAnsi"/>
                          <w:color w:val="252525"/>
                          <w:sz w:val="18"/>
                        </w:rPr>
                        <w:t>an</w:t>
                      </w:r>
                      <w:r w:rsidRPr="00EC0127">
                        <w:rPr>
                          <w:rFonts w:ascii="Futura Book" w:hAnsi="Futura Book" w:cstheme="minorHAnsi"/>
                          <w:color w:val="252525"/>
                          <w:sz w:val="18"/>
                        </w:rPr>
                        <w:t xml:space="preserve"> appointment with a Local Workforce representative as soon as possible.</w:t>
                      </w:r>
                    </w:p>
                    <w:p w14:paraId="0F7121EE" w14:textId="77777777" w:rsidR="00EC0127" w:rsidRDefault="00EC0127" w:rsidP="00B15EA4">
                      <w:pPr>
                        <w:spacing w:after="60" w:line="276" w:lineRule="auto"/>
                        <w:rPr>
                          <w:rFonts w:ascii="Futura Book" w:hAnsi="Futura Book" w:cs="Open Sans"/>
                          <w:color w:val="262626"/>
                          <w:sz w:val="18"/>
                          <w:szCs w:val="18"/>
                        </w:rPr>
                      </w:pPr>
                    </w:p>
                    <w:p w14:paraId="284DA8A8" w14:textId="2E4B07A5" w:rsidR="00B15EA4" w:rsidRPr="009D22BC" w:rsidRDefault="00B15EA4" w:rsidP="00B15EA4">
                      <w:pPr>
                        <w:spacing w:after="60" w:line="276" w:lineRule="auto"/>
                        <w:rPr>
                          <w:rFonts w:ascii="Futura Book" w:hAnsi="Futura Book" w:cs="Open Sans"/>
                          <w:color w:val="262626"/>
                          <w:sz w:val="18"/>
                          <w:szCs w:val="18"/>
                        </w:rPr>
                      </w:pPr>
                      <w:r w:rsidRPr="009D22BC">
                        <w:rPr>
                          <w:rFonts w:ascii="Futura Book" w:hAnsi="Futura Book" w:cs="Open Sans"/>
                          <w:color w:val="262626"/>
                          <w:sz w:val="18"/>
                          <w:szCs w:val="18"/>
                        </w:rPr>
                        <w:t xml:space="preserve">Thank you for allowing us to serve you. </w:t>
                      </w:r>
                    </w:p>
                    <w:p w14:paraId="087C8E62" w14:textId="464C0E92" w:rsidR="00512EAD" w:rsidRPr="009D22BC" w:rsidRDefault="00B15EA4" w:rsidP="00B15EA4">
                      <w:pPr>
                        <w:spacing w:after="200" w:line="276" w:lineRule="auto"/>
                        <w:rPr>
                          <w:rFonts w:ascii="Futura Book" w:hAnsi="Futura Book" w:cs="Open Sans"/>
                          <w:b/>
                          <w:color w:val="262626"/>
                          <w:sz w:val="18"/>
                          <w:szCs w:val="18"/>
                        </w:rPr>
                      </w:pPr>
                      <w:r w:rsidRPr="009D22BC">
                        <w:rPr>
                          <w:rFonts w:ascii="Futura Book" w:hAnsi="Futura Book" w:cs="Open Sans"/>
                          <w:b/>
                          <w:color w:val="262626"/>
                          <w:sz w:val="18"/>
                          <w:szCs w:val="18"/>
                        </w:rPr>
                        <w:t xml:space="preserve">The Rapid Response Team Members  </w:t>
                      </w:r>
                    </w:p>
                  </w:txbxContent>
                </v:textbox>
              </v:shape>
            </w:pict>
          </mc:Fallback>
        </mc:AlternateContent>
      </w:r>
      <w:r w:rsidR="00B15EA4" w:rsidRPr="009256A5">
        <w:rPr>
          <w:noProof/>
        </w:rPr>
        <mc:AlternateContent>
          <mc:Choice Requires="wps">
            <w:drawing>
              <wp:anchor distT="0" distB="0" distL="114300" distR="114300" simplePos="0" relativeHeight="251780096" behindDoc="0" locked="0" layoutInCell="1" allowOverlap="1" wp14:anchorId="1C58D92D" wp14:editId="53A0A299">
                <wp:simplePos x="0" y="0"/>
                <wp:positionH relativeFrom="margin">
                  <wp:posOffset>-741680</wp:posOffset>
                </wp:positionH>
                <wp:positionV relativeFrom="page">
                  <wp:posOffset>9245904</wp:posOffset>
                </wp:positionV>
                <wp:extent cx="6971665" cy="802640"/>
                <wp:effectExtent l="0" t="0" r="0" b="10160"/>
                <wp:wrapTight wrapText="bothSides">
                  <wp:wrapPolygon edited="0">
                    <wp:start x="197" y="0"/>
                    <wp:lineTo x="197" y="21532"/>
                    <wp:lineTo x="21366" y="21532"/>
                    <wp:lineTo x="21366" y="0"/>
                    <wp:lineTo x="197"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802640"/>
                        </a:xfrm>
                        <a:prstGeom prst="rect">
                          <a:avLst/>
                        </a:prstGeom>
                        <a:noFill/>
                        <a:ln w="0">
                          <a:noFill/>
                          <a:prstDash val="dash"/>
                          <a:miter lim="800000"/>
                          <a:headEnd/>
                          <a:tailE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B945AB0" w14:textId="77777777" w:rsidR="009256A5" w:rsidRPr="003C46D6" w:rsidRDefault="009256A5" w:rsidP="009256A5">
                            <w:pPr>
                              <w:pStyle w:val="BalloonText"/>
                              <w:jc w:val="center"/>
                              <w:rPr>
                                <w:rFonts w:ascii="Myriad Pro" w:hAnsi="Myriad Pro"/>
                                <w:sz w:val="11"/>
                                <w:szCs w:val="11"/>
                              </w:rPr>
                            </w:pPr>
                            <w:r w:rsidRPr="003C46D6">
                              <w:rPr>
                                <w:rFonts w:ascii="Myriad Pro" w:hAnsi="Myriad Pro"/>
                                <w:sz w:val="11"/>
                                <w:szCs w:val="11"/>
                              </w:rPr>
                              <w:t>This workforce product was funded by a grant awarded by the U.S. Department of Labor's Employment and Training Administration. The product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 Internal use by an organization and/or personal use by an individual for non-commercial purposes is permissible. All other uses require the prior authorization of the copyright owner.</w:t>
                            </w:r>
                          </w:p>
                          <w:p w14:paraId="7C975F68" w14:textId="77777777" w:rsidR="00B15EA4" w:rsidRDefault="009256A5" w:rsidP="009256A5">
                            <w:pPr>
                              <w:pStyle w:val="BalloonText"/>
                              <w:spacing w:before="40"/>
                              <w:jc w:val="center"/>
                              <w:rPr>
                                <w:rFonts w:ascii="Myriad Pro" w:hAnsi="Myriad Pro"/>
                                <w:sz w:val="11"/>
                                <w:szCs w:val="11"/>
                              </w:rPr>
                            </w:pPr>
                            <w:r w:rsidRPr="003C46D6">
                              <w:rPr>
                                <w:rFonts w:ascii="Myriad Pro" w:hAnsi="Myriad Pro"/>
                                <w:sz w:val="11"/>
                                <w:szCs w:val="11"/>
                              </w:rPr>
                              <w:t>The Illinois workNet Center System, an American Job Center, is an equal opportunity employer/program. Auxiliary aids and services are available upon request to individuals with disabilities. All voice telephone numbers on this website may be reached by persons using TTY/TDD equipment by calling TTY (800) 526-0844 or 711</w:t>
                            </w:r>
                            <w:r>
                              <w:rPr>
                                <w:rFonts w:ascii="Myriad Pro" w:hAnsi="Myriad Pro"/>
                                <w:sz w:val="11"/>
                                <w:szCs w:val="11"/>
                              </w:rPr>
                              <w:t xml:space="preserve">. </w:t>
                            </w:r>
                          </w:p>
                          <w:p w14:paraId="4567ED33" w14:textId="5997FC0A" w:rsidR="009256A5" w:rsidRPr="00CA4CBF" w:rsidRDefault="006704FE" w:rsidP="009256A5">
                            <w:pPr>
                              <w:pStyle w:val="BalloonText"/>
                              <w:spacing w:before="40"/>
                              <w:jc w:val="center"/>
                              <w:rPr>
                                <w:rFonts w:ascii="Myriad Pro" w:hAnsi="Myriad Pro"/>
                                <w:sz w:val="11"/>
                                <w:szCs w:val="11"/>
                              </w:rPr>
                            </w:pPr>
                            <w:r>
                              <w:rPr>
                                <w:rFonts w:ascii="Myriad Pro" w:hAnsi="Myriad Pro"/>
                                <w:sz w:val="11"/>
                                <w:szCs w:val="11"/>
                              </w:rPr>
                              <w:t>April 2019 v2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D92D" id="Text Box 2" o:spid="_x0000_s1028" type="#_x0000_t202" style="position:absolute;margin-left:-58.4pt;margin-top:728pt;width:548.95pt;height:63.2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" filled="f" stroked="f" strokeweight="0">
                <v:stroke dashstyle="dash"/>
                <v:textbox inset=",0,,0">
                  <w:txbxContent>
                    <w:p w14:paraId="3B945AB0" w14:textId="77777777" w:rsidR="009256A5" w:rsidRPr="003C46D6" w:rsidRDefault="009256A5" w:rsidP="009256A5">
                      <w:pPr>
                        <w:pStyle w:val="BalloonText"/>
                        <w:jc w:val="center"/>
                        <w:rPr>
                          <w:rFonts w:ascii="Myriad Pro" w:hAnsi="Myriad Pro"/>
                          <w:sz w:val="11"/>
                          <w:szCs w:val="11"/>
                        </w:rPr>
                      </w:pPr>
                      <w:r w:rsidRPr="003C46D6">
                        <w:rPr>
                          <w:rFonts w:ascii="Myriad Pro" w:hAnsi="Myriad Pro"/>
                          <w:sz w:val="11"/>
                          <w:szCs w:val="11"/>
                        </w:rPr>
                        <w:t>This workforce product was funded by a grant awarded by the U.S. Department of Labor's Employment and Training Administration. The product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 Internal use by an organization and/or personal use by an individual for non-commercial purposes is permissible. All other uses require the prior authorization of the copyright owner.</w:t>
                      </w:r>
                    </w:p>
                    <w:p w14:paraId="7C975F68" w14:textId="77777777" w:rsidR="00B15EA4" w:rsidRDefault="009256A5" w:rsidP="009256A5">
                      <w:pPr>
                        <w:pStyle w:val="BalloonText"/>
                        <w:spacing w:before="40"/>
                        <w:jc w:val="center"/>
                        <w:rPr>
                          <w:rFonts w:ascii="Myriad Pro" w:hAnsi="Myriad Pro"/>
                          <w:sz w:val="11"/>
                          <w:szCs w:val="11"/>
                        </w:rPr>
                      </w:pPr>
                      <w:r w:rsidRPr="003C46D6">
                        <w:rPr>
                          <w:rFonts w:ascii="Myriad Pro" w:hAnsi="Myriad Pro"/>
                          <w:sz w:val="11"/>
                          <w:szCs w:val="11"/>
                        </w:rPr>
                        <w:t>The Illinois workNet Center System, an American Job Center, is an equal opportunity employer/program. Auxiliary aids and services are available upon request to individuals with disabilities. All voice telephone numbers on this website may be reached by persons using TTY/TDD equipment by calling TTY (800) 526-0844 or 711</w:t>
                      </w:r>
                      <w:r>
                        <w:rPr>
                          <w:rFonts w:ascii="Myriad Pro" w:hAnsi="Myriad Pro"/>
                          <w:sz w:val="11"/>
                          <w:szCs w:val="11"/>
                        </w:rPr>
                        <w:t xml:space="preserve">. </w:t>
                      </w:r>
                    </w:p>
                    <w:p w14:paraId="4567ED33" w14:textId="5997FC0A" w:rsidR="009256A5" w:rsidRPr="00CA4CBF" w:rsidRDefault="006704FE" w:rsidP="009256A5">
                      <w:pPr>
                        <w:pStyle w:val="BalloonText"/>
                        <w:spacing w:before="40"/>
                        <w:jc w:val="center"/>
                        <w:rPr>
                          <w:rFonts w:ascii="Myriad Pro" w:hAnsi="Myriad Pro"/>
                          <w:sz w:val="11"/>
                          <w:szCs w:val="11"/>
                        </w:rPr>
                      </w:pPr>
                      <w:r>
                        <w:rPr>
                          <w:rFonts w:ascii="Myriad Pro" w:hAnsi="Myriad Pro"/>
                          <w:sz w:val="11"/>
                          <w:szCs w:val="11"/>
                        </w:rPr>
                        <w:t>April 2019 v2</w:t>
                      </w:r>
                    </w:p>
                  </w:txbxContent>
                </v:textbox>
                <w10:wrap type="tight" anchorx="margin" anchory="page"/>
              </v:shape>
            </w:pict>
          </mc:Fallback>
        </mc:AlternateContent>
      </w:r>
      <w:r w:rsidR="009256A5">
        <w:rPr>
          <w:noProof/>
        </w:rPr>
        <mc:AlternateContent>
          <mc:Choice Requires="wps">
            <w:drawing>
              <wp:anchor distT="0" distB="0" distL="114300" distR="114300" simplePos="0" relativeHeight="251727872" behindDoc="0" locked="0" layoutInCell="1" allowOverlap="1" wp14:anchorId="14FEF24C" wp14:editId="18DA96FE">
                <wp:simplePos x="0" y="0"/>
                <wp:positionH relativeFrom="column">
                  <wp:posOffset>3245485</wp:posOffset>
                </wp:positionH>
                <wp:positionV relativeFrom="paragraph">
                  <wp:posOffset>1451610</wp:posOffset>
                </wp:positionV>
                <wp:extent cx="3061252" cy="631825"/>
                <wp:effectExtent l="0" t="0" r="0" b="0"/>
                <wp:wrapNone/>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1252"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0841F" w14:textId="3FBA929E" w:rsidR="00B15EA4" w:rsidRPr="009256A5" w:rsidRDefault="00675EBF" w:rsidP="00B15EA4">
                            <w:pPr>
                              <w:rPr>
                                <w:rFonts w:ascii="Futura Book" w:hAnsi="Futura Book" w:cs="Open Sans"/>
                                <w:color w:val="262626" w:themeColor="text1" w:themeTint="D9"/>
                                <w:spacing w:val="10"/>
                                <w:sz w:val="32"/>
                                <w:szCs w:val="32"/>
                              </w:rPr>
                            </w:pPr>
                            <w:r w:rsidRPr="009256A5">
                              <w:rPr>
                                <w:rFonts w:ascii="Futura Book" w:hAnsi="Futura Book" w:cs="Open Sans"/>
                                <w:color w:val="262626" w:themeColor="text1" w:themeTint="D9"/>
                                <w:spacing w:val="10"/>
                                <w:sz w:val="32"/>
                                <w:szCs w:val="32"/>
                              </w:rPr>
                              <w:t xml:space="preserve">  </w:t>
                            </w:r>
                          </w:p>
                          <w:p w14:paraId="60011A91" w14:textId="78252092" w:rsidR="00675EBF" w:rsidRPr="009256A5" w:rsidRDefault="00675EBF" w:rsidP="00512EAD">
                            <w:pPr>
                              <w:rPr>
                                <w:rFonts w:ascii="Futura Book" w:hAnsi="Futura Book" w:cs="Open Sans"/>
                                <w:color w:val="262626" w:themeColor="text1" w:themeTint="D9"/>
                                <w:spacing w:val="10"/>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EF24C" id="_x0000_s1029" type="#_x0000_t202" style="position:absolute;margin-left:255.55pt;margin-top:114.3pt;width:241.05pt;height:4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" filled="f" stroked="f">
                <v:path arrowok="t"/>
                <v:textbox>
                  <w:txbxContent>
                    <w:p w14:paraId="44C0841F" w14:textId="3FBA929E" w:rsidR="00B15EA4" w:rsidRPr="009256A5" w:rsidRDefault="00675EBF" w:rsidP="00B15EA4">
                      <w:pPr>
                        <w:rPr>
                          <w:rFonts w:ascii="Futura Book" w:hAnsi="Futura Book" w:cs="Open Sans"/>
                          <w:color w:val="262626" w:themeColor="text1" w:themeTint="D9"/>
                          <w:spacing w:val="10"/>
                          <w:sz w:val="32"/>
                          <w:szCs w:val="32"/>
                        </w:rPr>
                      </w:pPr>
                      <w:r w:rsidRPr="009256A5">
                        <w:rPr>
                          <w:rFonts w:ascii="Futura Book" w:hAnsi="Futura Book" w:cs="Open Sans"/>
                          <w:color w:val="262626" w:themeColor="text1" w:themeTint="D9"/>
                          <w:spacing w:val="10"/>
                          <w:sz w:val="32"/>
                          <w:szCs w:val="32"/>
                        </w:rPr>
                        <w:t xml:space="preserve">  </w:t>
                      </w:r>
                    </w:p>
                    <w:p w14:paraId="60011A91" w14:textId="78252092" w:rsidR="00675EBF" w:rsidRPr="009256A5" w:rsidRDefault="00675EBF" w:rsidP="00512EAD">
                      <w:pPr>
                        <w:rPr>
                          <w:rFonts w:ascii="Futura Book" w:hAnsi="Futura Book" w:cs="Open Sans"/>
                          <w:color w:val="262626" w:themeColor="text1" w:themeTint="D9"/>
                          <w:spacing w:val="10"/>
                          <w:sz w:val="32"/>
                          <w:szCs w:val="32"/>
                        </w:rPr>
                      </w:pPr>
                    </w:p>
                  </w:txbxContent>
                </v:textbox>
              </v:shape>
            </w:pict>
          </mc:Fallback>
        </mc:AlternateContent>
      </w:r>
      <w:r w:rsidR="002D6AB0" w:rsidRPr="004A04AA">
        <w:rPr>
          <w:noProof/>
        </w:rPr>
        <w:t xml:space="preserve"> </w:t>
      </w:r>
      <w:r w:rsidR="00AD64B5" w:rsidRPr="004A04AA">
        <w:rPr>
          <w:noProof/>
        </w:rPr>
        <mc:AlternateContent>
          <mc:Choice Requires="wps">
            <w:drawing>
              <wp:anchor distT="0" distB="0" distL="114300" distR="114300" simplePos="0" relativeHeight="251529216" behindDoc="0" locked="0" layoutInCell="1" allowOverlap="1" wp14:anchorId="291EA378" wp14:editId="53FE7413">
                <wp:simplePos x="0" y="0"/>
                <wp:positionH relativeFrom="margin">
                  <wp:posOffset>-2348865</wp:posOffset>
                </wp:positionH>
                <wp:positionV relativeFrom="paragraph">
                  <wp:posOffset>-382270</wp:posOffset>
                </wp:positionV>
                <wp:extent cx="9525" cy="5076825"/>
                <wp:effectExtent l="50800" t="25400" r="66675" b="79375"/>
                <wp:wrapNone/>
                <wp:docPr id="12" name="Straight Connector 12"/>
                <wp:cNvGraphicFramePr/>
                <a:graphic xmlns:a="http://schemas.openxmlformats.org/drawingml/2006/main">
                  <a:graphicData uri="http://schemas.microsoft.com/office/word/2010/wordprocessingShape">
                    <wps:wsp>
                      <wps:cNvCnPr/>
                      <wps:spPr>
                        <a:xfrm>
                          <a:off x="0" y="0"/>
                          <a:ext cx="9525" cy="5076825"/>
                        </a:xfrm>
                        <a:prstGeom prst="line">
                          <a:avLst/>
                        </a:prstGeom>
                        <a:ln>
                          <a:solidFill>
                            <a:srgbClr val="003864"/>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DC447" id="Straight Connector 12" o:spid="_x0000_s1026" style="position:absolute;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4.95pt,-30.1pt" to="-184.2pt,3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" strokecolor="#003864" strokeweight="2pt">
                <v:shadow on="t" color="black" opacity="24903f" origin=",.5" offset="0,.55556mm"/>
                <w10:wrap anchorx="margin"/>
              </v:line>
            </w:pict>
          </mc:Fallback>
        </mc:AlternateContent>
      </w:r>
      <w:r w:rsidR="00CA374D" w:rsidRPr="004A04AA">
        <w:rPr>
          <w:noProof/>
        </w:rPr>
        <mc:AlternateContent>
          <mc:Choice Requires="wps">
            <w:drawing>
              <wp:anchor distT="0" distB="0" distL="114300" distR="114300" simplePos="0" relativeHeight="251619328" behindDoc="0" locked="0" layoutInCell="1" allowOverlap="1" wp14:anchorId="64F3AC31" wp14:editId="74BC09FB">
                <wp:simplePos x="0" y="0"/>
                <wp:positionH relativeFrom="page">
                  <wp:posOffset>3962400</wp:posOffset>
                </wp:positionH>
                <wp:positionV relativeFrom="page">
                  <wp:posOffset>4095750</wp:posOffset>
                </wp:positionV>
                <wp:extent cx="3048000" cy="457200"/>
                <wp:effectExtent l="0" t="0" r="0" b="0"/>
                <wp:wrapTight wrapText="bothSides">
                  <wp:wrapPolygon edited="0">
                    <wp:start x="270" y="0"/>
                    <wp:lineTo x="270" y="20700"/>
                    <wp:lineTo x="21195" y="20700"/>
                    <wp:lineTo x="21195" y="0"/>
                    <wp:lineTo x="27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234131" w14:textId="687B2F39" w:rsidR="00320705" w:rsidRPr="001B7DFF" w:rsidRDefault="00320705" w:rsidP="00697718">
                            <w:pPr>
                              <w:pStyle w:val="BalloonText"/>
                              <w:rPr>
                                <w:rFonts w:ascii="Myriad Pro" w:hAnsi="Myriad Pro"/>
                                <w:i/>
                                <w:color w:val="003864"/>
                                <w:sz w:val="36"/>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3AC31" id="_x0000_s1030" type="#_x0000_t202" style="position:absolute;margin-left:312pt;margin-top:322.5pt;width:240pt;height:36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" filled="f" stroked="f">
                <v:textbox inset=",0,,0">
                  <w:txbxContent>
                    <w:p w14:paraId="34234131" w14:textId="687B2F39" w:rsidR="00320705" w:rsidRPr="001B7DFF" w:rsidRDefault="00320705" w:rsidP="00697718">
                      <w:pPr>
                        <w:pStyle w:val="BalloonText"/>
                        <w:rPr>
                          <w:rFonts w:ascii="Myriad Pro" w:hAnsi="Myriad Pro"/>
                          <w:i/>
                          <w:color w:val="003864"/>
                          <w:sz w:val="36"/>
                          <w:szCs w:val="32"/>
                        </w:rPr>
                      </w:pPr>
                    </w:p>
                  </w:txbxContent>
                </v:textbox>
                <w10:wrap type="tight" anchorx="page" anchory="page"/>
              </v:shape>
            </w:pict>
          </mc:Fallback>
        </mc:AlternateContent>
      </w:r>
    </w:p>
    <w:sectPr w:rsidR="00DF3300" w:rsidRPr="00FA356F" w:rsidSect="00675EBF">
      <w:headerReference w:type="first" r:id="rId11"/>
      <w:pgSz w:w="12240" w:h="15840"/>
      <w:pgMar w:top="2151" w:right="1800" w:bottom="126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26D6C" w14:textId="77777777" w:rsidR="00DD51A3" w:rsidRDefault="00DD51A3" w:rsidP="00DF3300">
      <w:r>
        <w:separator/>
      </w:r>
    </w:p>
  </w:endnote>
  <w:endnote w:type="continuationSeparator" w:id="0">
    <w:p w14:paraId="59946149" w14:textId="77777777" w:rsidR="00DD51A3" w:rsidRDefault="00DD51A3" w:rsidP="00DF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yriad Roman">
    <w:altName w:val="Calibri"/>
    <w:panose1 w:val="00000000000000000000"/>
    <w:charset w:val="00"/>
    <w:family w:val="auto"/>
    <w:notTrueType/>
    <w:pitch w:val="variable"/>
    <w:sig w:usb0="00000003" w:usb1="00000000" w:usb2="00000000" w:usb3="00000000" w:csb0="00000001" w:csb1="00000000"/>
  </w:font>
  <w:font w:name="CalistoMT">
    <w:altName w:val="Calisto MT"/>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Futura Condensed Medium">
    <w:altName w:val="Arial"/>
    <w:panose1 w:val="00000000000000000000"/>
    <w:charset w:val="00"/>
    <w:family w:val="auto"/>
    <w:notTrueType/>
    <w:pitch w:val="variable"/>
    <w:sig w:usb0="80000867" w:usb1="00000000" w:usb2="00000000" w:usb3="00000000" w:csb0="000001FB" w:csb1="00000000"/>
  </w:font>
  <w:font w:name="Futura Book">
    <w:altName w:val="Century Gothic"/>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4AD0B" w14:textId="77777777" w:rsidR="00DD51A3" w:rsidRDefault="00DD51A3" w:rsidP="00DF3300">
      <w:r>
        <w:separator/>
      </w:r>
    </w:p>
  </w:footnote>
  <w:footnote w:type="continuationSeparator" w:id="0">
    <w:p w14:paraId="579A2C3A" w14:textId="77777777" w:rsidR="00DD51A3" w:rsidRDefault="00DD51A3" w:rsidP="00DF3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D1105" w14:textId="4A279CA9" w:rsidR="00320705" w:rsidRDefault="00311CC6">
    <w:pPr>
      <w:pStyle w:val="Header"/>
    </w:pPr>
    <w:r>
      <w:rPr>
        <w:noProof/>
      </w:rPr>
      <w:drawing>
        <wp:anchor distT="0" distB="0" distL="114300" distR="114300" simplePos="0" relativeHeight="251670528" behindDoc="0" locked="0" layoutInCell="1" allowOverlap="1" wp14:anchorId="1B618FEE" wp14:editId="645CACF3">
          <wp:simplePos x="0" y="0"/>
          <wp:positionH relativeFrom="column">
            <wp:posOffset>2258695</wp:posOffset>
          </wp:positionH>
          <wp:positionV relativeFrom="paragraph">
            <wp:posOffset>314325</wp:posOffset>
          </wp:positionV>
          <wp:extent cx="1679575" cy="47498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CEO-Employment and Training-Pritzker.jpg"/>
                  <pic:cNvPicPr/>
                </pic:nvPicPr>
                <pic:blipFill>
                  <a:blip r:embed="rId1"/>
                  <a:stretch>
                    <a:fillRect/>
                  </a:stretch>
                </pic:blipFill>
                <pic:spPr>
                  <a:xfrm>
                    <a:off x="0" y="0"/>
                    <a:ext cx="1679575" cy="474980"/>
                  </a:xfrm>
                  <a:prstGeom prst="rect">
                    <a:avLst/>
                  </a:prstGeom>
                </pic:spPr>
              </pic:pic>
            </a:graphicData>
          </a:graphic>
          <wp14:sizeRelH relativeFrom="margin">
            <wp14:pctWidth>0</wp14:pctWidth>
          </wp14:sizeRelH>
          <wp14:sizeRelV relativeFrom="margin">
            <wp14:pctHeight>0</wp14:pctHeight>
          </wp14:sizeRelV>
        </wp:anchor>
      </w:drawing>
    </w:r>
    <w:r w:rsidR="00512EAD">
      <w:rPr>
        <w:noProof/>
      </w:rPr>
      <w:drawing>
        <wp:anchor distT="0" distB="0" distL="114300" distR="114300" simplePos="0" relativeHeight="251671552" behindDoc="0" locked="0" layoutInCell="1" allowOverlap="1" wp14:anchorId="656FE42F" wp14:editId="1DAA8560">
          <wp:simplePos x="0" y="0"/>
          <wp:positionH relativeFrom="column">
            <wp:posOffset>-731658</wp:posOffset>
          </wp:positionH>
          <wp:positionV relativeFrom="paragraph">
            <wp:posOffset>-230643</wp:posOffset>
          </wp:positionV>
          <wp:extent cx="2697480" cy="1234440"/>
          <wp:effectExtent l="0" t="0" r="0" b="0"/>
          <wp:wrapNone/>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wp-ajc_logo-color.jpg"/>
                  <pic:cNvPicPr/>
                </pic:nvPicPr>
                <pic:blipFill>
                  <a:blip r:embed="rId2"/>
                  <a:stretch>
                    <a:fillRect/>
                  </a:stretch>
                </pic:blipFill>
                <pic:spPr>
                  <a:xfrm>
                    <a:off x="0" y="0"/>
                    <a:ext cx="2697480" cy="1234440"/>
                  </a:xfrm>
                  <a:prstGeom prst="rect">
                    <a:avLst/>
                  </a:prstGeom>
                </pic:spPr>
              </pic:pic>
            </a:graphicData>
          </a:graphic>
          <wp14:sizeRelH relativeFrom="margin">
            <wp14:pctWidth>0</wp14:pctWidth>
          </wp14:sizeRelH>
          <wp14:sizeRelV relativeFrom="margin">
            <wp14:pctHeight>0</wp14:pctHeight>
          </wp14:sizeRelV>
        </wp:anchor>
      </w:drawing>
    </w:r>
    <w:r w:rsidR="001F7B9F">
      <w:rPr>
        <w:noProof/>
      </w:rPr>
      <w:drawing>
        <wp:anchor distT="0" distB="0" distL="114300" distR="114300" simplePos="0" relativeHeight="251672576" behindDoc="1" locked="0" layoutInCell="1" allowOverlap="1" wp14:anchorId="6CB1E718" wp14:editId="501FB9F4">
          <wp:simplePos x="0" y="0"/>
          <wp:positionH relativeFrom="page">
            <wp:align>center</wp:align>
          </wp:positionH>
          <wp:positionV relativeFrom="page">
            <wp:align>center</wp:align>
          </wp:positionV>
          <wp:extent cx="7955280" cy="10232136"/>
          <wp:effectExtent l="0" t="0" r="0" b="4445"/>
          <wp:wrapNone/>
          <wp:docPr id="1" name="Picture 1"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N_TradeRapidResponse_Flyer-01.png"/>
                  <pic:cNvPicPr/>
                </pic:nvPicPr>
                <pic:blipFill>
                  <a:blip r:embed="rId3"/>
                  <a:stretch>
                    <a:fillRect/>
                  </a:stretch>
                </pic:blipFill>
                <pic:spPr>
                  <a:xfrm>
                    <a:off x="0" y="0"/>
                    <a:ext cx="7955280" cy="102321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A4FCB"/>
    <w:multiLevelType w:val="hybridMultilevel"/>
    <w:tmpl w:val="D7B03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26042"/>
    <w:multiLevelType w:val="hybridMultilevel"/>
    <w:tmpl w:val="3960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52A07"/>
    <w:multiLevelType w:val="hybridMultilevel"/>
    <w:tmpl w:val="1D20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A1036"/>
    <w:multiLevelType w:val="hybridMultilevel"/>
    <w:tmpl w:val="1E48257C"/>
    <w:lvl w:ilvl="0" w:tplc="81F07CE2">
      <w:start w:val="1"/>
      <w:numFmt w:val="bullet"/>
      <w:lvlText w:val="o"/>
      <w:lvlJc w:val="left"/>
      <w:pPr>
        <w:ind w:left="576" w:hanging="288"/>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B1568F"/>
    <w:multiLevelType w:val="hybridMultilevel"/>
    <w:tmpl w:val="E8B03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F23B8"/>
    <w:multiLevelType w:val="hybridMultilevel"/>
    <w:tmpl w:val="F8904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A554FB"/>
    <w:multiLevelType w:val="hybridMultilevel"/>
    <w:tmpl w:val="E7789570"/>
    <w:lvl w:ilvl="0" w:tplc="81F07CE2">
      <w:start w:val="1"/>
      <w:numFmt w:val="bullet"/>
      <w:lvlText w:val="o"/>
      <w:lvlJc w:val="left"/>
      <w:pPr>
        <w:ind w:left="576" w:hanging="288"/>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842FE3"/>
    <w:multiLevelType w:val="hybridMultilevel"/>
    <w:tmpl w:val="AE3C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FC1F8E"/>
    <w:multiLevelType w:val="hybridMultilevel"/>
    <w:tmpl w:val="5E8E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F307C5"/>
    <w:multiLevelType w:val="hybridMultilevel"/>
    <w:tmpl w:val="840C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4F2C90"/>
    <w:multiLevelType w:val="hybridMultilevel"/>
    <w:tmpl w:val="93B27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211B94"/>
    <w:multiLevelType w:val="hybridMultilevel"/>
    <w:tmpl w:val="5060F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51478A"/>
    <w:multiLevelType w:val="hybridMultilevel"/>
    <w:tmpl w:val="0F94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F12E23"/>
    <w:multiLevelType w:val="hybridMultilevel"/>
    <w:tmpl w:val="800C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5B0481"/>
    <w:multiLevelType w:val="hybridMultilevel"/>
    <w:tmpl w:val="EA6A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17311D"/>
    <w:multiLevelType w:val="hybridMultilevel"/>
    <w:tmpl w:val="B57832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9"/>
  </w:num>
  <w:num w:numId="3">
    <w:abstractNumId w:val="5"/>
  </w:num>
  <w:num w:numId="4">
    <w:abstractNumId w:val="8"/>
  </w:num>
  <w:num w:numId="5">
    <w:abstractNumId w:val="1"/>
  </w:num>
  <w:num w:numId="6">
    <w:abstractNumId w:val="12"/>
  </w:num>
  <w:num w:numId="7">
    <w:abstractNumId w:val="4"/>
  </w:num>
  <w:num w:numId="8">
    <w:abstractNumId w:val="2"/>
  </w:num>
  <w:num w:numId="9">
    <w:abstractNumId w:val="10"/>
  </w:num>
  <w:num w:numId="10">
    <w:abstractNumId w:val="14"/>
  </w:num>
  <w:num w:numId="11">
    <w:abstractNumId w:val="11"/>
  </w:num>
  <w:num w:numId="12">
    <w:abstractNumId w:val="0"/>
  </w:num>
  <w:num w:numId="13">
    <w:abstractNumId w:val="15"/>
  </w:num>
  <w:num w:numId="14">
    <w:abstractNumId w:val="13"/>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300"/>
    <w:rsid w:val="00012472"/>
    <w:rsid w:val="00060F23"/>
    <w:rsid w:val="0006714B"/>
    <w:rsid w:val="0008564F"/>
    <w:rsid w:val="000B69F6"/>
    <w:rsid w:val="000C6BFE"/>
    <w:rsid w:val="00112B17"/>
    <w:rsid w:val="00161A91"/>
    <w:rsid w:val="0016305F"/>
    <w:rsid w:val="001B5ACB"/>
    <w:rsid w:val="001B7DFF"/>
    <w:rsid w:val="001D594D"/>
    <w:rsid w:val="001E30C5"/>
    <w:rsid w:val="001E54CB"/>
    <w:rsid w:val="001F7B9F"/>
    <w:rsid w:val="00200D5E"/>
    <w:rsid w:val="00200F8F"/>
    <w:rsid w:val="00236B81"/>
    <w:rsid w:val="00237211"/>
    <w:rsid w:val="002522EC"/>
    <w:rsid w:val="002918D2"/>
    <w:rsid w:val="0029737D"/>
    <w:rsid w:val="002D6AB0"/>
    <w:rsid w:val="002E610B"/>
    <w:rsid w:val="00311CC6"/>
    <w:rsid w:val="003149E2"/>
    <w:rsid w:val="00320705"/>
    <w:rsid w:val="00336B17"/>
    <w:rsid w:val="003432DA"/>
    <w:rsid w:val="00371AEC"/>
    <w:rsid w:val="003C46D6"/>
    <w:rsid w:val="003D3D88"/>
    <w:rsid w:val="003E5F8E"/>
    <w:rsid w:val="00430E3F"/>
    <w:rsid w:val="00444E7F"/>
    <w:rsid w:val="00446392"/>
    <w:rsid w:val="00453642"/>
    <w:rsid w:val="004A04AA"/>
    <w:rsid w:val="004E7BF1"/>
    <w:rsid w:val="00512EAD"/>
    <w:rsid w:val="00530BDF"/>
    <w:rsid w:val="005542B7"/>
    <w:rsid w:val="00556FE5"/>
    <w:rsid w:val="005E26D9"/>
    <w:rsid w:val="006320F2"/>
    <w:rsid w:val="0064786A"/>
    <w:rsid w:val="00654413"/>
    <w:rsid w:val="006702D8"/>
    <w:rsid w:val="006704FE"/>
    <w:rsid w:val="00675EBF"/>
    <w:rsid w:val="00697718"/>
    <w:rsid w:val="006A0674"/>
    <w:rsid w:val="006B1D39"/>
    <w:rsid w:val="006B35A9"/>
    <w:rsid w:val="007711CD"/>
    <w:rsid w:val="00773861"/>
    <w:rsid w:val="00780EEE"/>
    <w:rsid w:val="007A0AE3"/>
    <w:rsid w:val="007A6C15"/>
    <w:rsid w:val="007F39D5"/>
    <w:rsid w:val="00801BF9"/>
    <w:rsid w:val="0080440A"/>
    <w:rsid w:val="00810610"/>
    <w:rsid w:val="00810771"/>
    <w:rsid w:val="00852AE0"/>
    <w:rsid w:val="00857F64"/>
    <w:rsid w:val="00884B99"/>
    <w:rsid w:val="008949DB"/>
    <w:rsid w:val="008F4B65"/>
    <w:rsid w:val="008F735A"/>
    <w:rsid w:val="009256A5"/>
    <w:rsid w:val="009318DE"/>
    <w:rsid w:val="00973821"/>
    <w:rsid w:val="009A3224"/>
    <w:rsid w:val="009B3A7E"/>
    <w:rsid w:val="009D22BC"/>
    <w:rsid w:val="00A036B4"/>
    <w:rsid w:val="00A055B2"/>
    <w:rsid w:val="00A214F5"/>
    <w:rsid w:val="00A51608"/>
    <w:rsid w:val="00A600DF"/>
    <w:rsid w:val="00A71632"/>
    <w:rsid w:val="00A75F44"/>
    <w:rsid w:val="00A91732"/>
    <w:rsid w:val="00A9694B"/>
    <w:rsid w:val="00AD57CF"/>
    <w:rsid w:val="00AD64B5"/>
    <w:rsid w:val="00AE3E3E"/>
    <w:rsid w:val="00AE5867"/>
    <w:rsid w:val="00B0219B"/>
    <w:rsid w:val="00B06B62"/>
    <w:rsid w:val="00B15EA4"/>
    <w:rsid w:val="00B17666"/>
    <w:rsid w:val="00B5085C"/>
    <w:rsid w:val="00B72ED1"/>
    <w:rsid w:val="00B87156"/>
    <w:rsid w:val="00BC47CE"/>
    <w:rsid w:val="00BD1F4D"/>
    <w:rsid w:val="00BE5F4E"/>
    <w:rsid w:val="00C11404"/>
    <w:rsid w:val="00C231F6"/>
    <w:rsid w:val="00C77F26"/>
    <w:rsid w:val="00CA374D"/>
    <w:rsid w:val="00CA41CA"/>
    <w:rsid w:val="00CA4CBF"/>
    <w:rsid w:val="00CB65E0"/>
    <w:rsid w:val="00CB7E48"/>
    <w:rsid w:val="00CD72EF"/>
    <w:rsid w:val="00CF485F"/>
    <w:rsid w:val="00D12B2C"/>
    <w:rsid w:val="00D130E4"/>
    <w:rsid w:val="00D6021F"/>
    <w:rsid w:val="00D80DD3"/>
    <w:rsid w:val="00DD51A3"/>
    <w:rsid w:val="00DD6136"/>
    <w:rsid w:val="00DF3300"/>
    <w:rsid w:val="00DF555E"/>
    <w:rsid w:val="00E058CB"/>
    <w:rsid w:val="00E37B1D"/>
    <w:rsid w:val="00E52215"/>
    <w:rsid w:val="00E52C66"/>
    <w:rsid w:val="00E678B5"/>
    <w:rsid w:val="00E8539D"/>
    <w:rsid w:val="00EB0F73"/>
    <w:rsid w:val="00EC0127"/>
    <w:rsid w:val="00F3316A"/>
    <w:rsid w:val="00F405A5"/>
    <w:rsid w:val="00F42FA9"/>
    <w:rsid w:val="00F6211A"/>
    <w:rsid w:val="00F95FDC"/>
    <w:rsid w:val="00FA356F"/>
    <w:rsid w:val="00FC6120"/>
    <w:rsid w:val="00FE69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21115ED0"/>
  <w14:defaultImageDpi w14:val="300"/>
  <w15:docId w15:val="{900D71FE-21A1-4037-9099-CE911D41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40E41"/>
    <w:rPr>
      <w:rFonts w:ascii="Lucida Grande" w:hAnsi="Lucida Grande"/>
      <w:sz w:val="18"/>
      <w:szCs w:val="18"/>
    </w:rPr>
  </w:style>
  <w:style w:type="paragraph" w:styleId="Header">
    <w:name w:val="header"/>
    <w:basedOn w:val="Normal"/>
    <w:link w:val="HeaderChar"/>
    <w:uiPriority w:val="99"/>
    <w:unhideWhenUsed/>
    <w:rsid w:val="00DF3300"/>
    <w:pPr>
      <w:tabs>
        <w:tab w:val="center" w:pos="4320"/>
        <w:tab w:val="right" w:pos="8640"/>
      </w:tabs>
    </w:pPr>
  </w:style>
  <w:style w:type="character" w:customStyle="1" w:styleId="HeaderChar">
    <w:name w:val="Header Char"/>
    <w:basedOn w:val="DefaultParagraphFont"/>
    <w:link w:val="Header"/>
    <w:uiPriority w:val="99"/>
    <w:rsid w:val="00DF3300"/>
    <w:rPr>
      <w:sz w:val="24"/>
      <w:szCs w:val="24"/>
      <w:lang w:eastAsia="en-US"/>
    </w:rPr>
  </w:style>
  <w:style w:type="paragraph" w:styleId="Footer">
    <w:name w:val="footer"/>
    <w:basedOn w:val="Normal"/>
    <w:link w:val="FooterChar"/>
    <w:uiPriority w:val="99"/>
    <w:unhideWhenUsed/>
    <w:rsid w:val="00DF3300"/>
    <w:pPr>
      <w:tabs>
        <w:tab w:val="center" w:pos="4320"/>
        <w:tab w:val="right" w:pos="8640"/>
      </w:tabs>
    </w:pPr>
  </w:style>
  <w:style w:type="character" w:customStyle="1" w:styleId="FooterChar">
    <w:name w:val="Footer Char"/>
    <w:basedOn w:val="DefaultParagraphFont"/>
    <w:link w:val="Footer"/>
    <w:uiPriority w:val="99"/>
    <w:rsid w:val="00DF3300"/>
    <w:rPr>
      <w:sz w:val="24"/>
      <w:szCs w:val="24"/>
      <w:lang w:eastAsia="en-US"/>
    </w:rPr>
  </w:style>
  <w:style w:type="paragraph" w:styleId="ListParagraph">
    <w:name w:val="List Paragraph"/>
    <w:basedOn w:val="Normal"/>
    <w:uiPriority w:val="34"/>
    <w:qFormat/>
    <w:rsid w:val="00AD57CF"/>
    <w:pPr>
      <w:ind w:left="720"/>
      <w:contextualSpacing/>
    </w:pPr>
  </w:style>
  <w:style w:type="character" w:customStyle="1" w:styleId="BalloonTextChar">
    <w:name w:val="Balloon Text Char"/>
    <w:basedOn w:val="DefaultParagraphFont"/>
    <w:link w:val="BalloonText"/>
    <w:semiHidden/>
    <w:rsid w:val="006B1D39"/>
    <w:rPr>
      <w:rFonts w:ascii="Lucida Grande" w:hAnsi="Lucida Grande"/>
      <w:sz w:val="18"/>
      <w:szCs w:val="18"/>
      <w:lang w:eastAsia="en-US"/>
    </w:rPr>
  </w:style>
  <w:style w:type="character" w:styleId="Hyperlink">
    <w:name w:val="Hyperlink"/>
    <w:basedOn w:val="DefaultParagraphFont"/>
    <w:uiPriority w:val="99"/>
    <w:unhideWhenUsed/>
    <w:rsid w:val="00780EEE"/>
    <w:rPr>
      <w:color w:val="0000FF" w:themeColor="hyperlink"/>
      <w:u w:val="single"/>
    </w:rPr>
  </w:style>
  <w:style w:type="character" w:styleId="Emphasis">
    <w:name w:val="Emphasis"/>
    <w:uiPriority w:val="20"/>
    <w:qFormat/>
    <w:rsid w:val="002522EC"/>
    <w:rPr>
      <w:rFonts w:ascii="Myriad Roman" w:hAnsi="Myriad Roman" w:cs="CalistoMT"/>
      <w:b/>
      <w:color w:val="0073CF"/>
      <w:sz w:val="20"/>
      <w:szCs w:val="20"/>
      <w:lang w:eastAsia="ja-JP"/>
    </w:rPr>
  </w:style>
  <w:style w:type="paragraph" w:customStyle="1" w:styleId="Text01">
    <w:name w:val="Text 01"/>
    <w:basedOn w:val="Normal"/>
    <w:uiPriority w:val="99"/>
    <w:rsid w:val="00675EBF"/>
    <w:pPr>
      <w:tabs>
        <w:tab w:val="left" w:pos="180"/>
        <w:tab w:val="left" w:pos="1980"/>
        <w:tab w:val="left" w:pos="2160"/>
      </w:tabs>
      <w:autoSpaceDE w:val="0"/>
      <w:autoSpaceDN w:val="0"/>
      <w:adjustRightInd w:val="0"/>
      <w:spacing w:line="289" w:lineRule="auto"/>
      <w:textAlignment w:val="baseline"/>
    </w:pPr>
    <w:rPr>
      <w:rFonts w:eastAsia="Calibri"/>
      <w:color w:val="000000"/>
      <w:sz w:val="18"/>
      <w:szCs w:val="18"/>
    </w:rPr>
  </w:style>
  <w:style w:type="character" w:customStyle="1" w:styleId="Text011">
    <w:name w:val="Text 011"/>
    <w:uiPriority w:val="99"/>
    <w:rsid w:val="00675EBF"/>
  </w:style>
  <w:style w:type="paragraph" w:customStyle="1" w:styleId="Standard">
    <w:name w:val="Standard"/>
    <w:rsid w:val="009B3A7E"/>
    <w:pPr>
      <w:widowControl w:val="0"/>
      <w:suppressAutoHyphens/>
      <w:autoSpaceDN w:val="0"/>
      <w:textAlignment w:val="baseline"/>
    </w:pPr>
    <w:rPr>
      <w:rFonts w:ascii="Liberation Serif" w:eastAsia="Arial Unicode MS" w:hAnsi="Liberation Serif" w:cs="Arial Unicode MS"/>
      <w:kern w:val="3"/>
      <w:sz w:val="24"/>
      <w:szCs w:val="24"/>
      <w:lang w:eastAsia="zh-CN" w:bidi="hi-IN"/>
    </w:rPr>
  </w:style>
  <w:style w:type="character" w:styleId="UnresolvedMention">
    <w:name w:val="Unresolved Mention"/>
    <w:basedOn w:val="DefaultParagraphFont"/>
    <w:uiPriority w:val="99"/>
    <w:semiHidden/>
    <w:unhideWhenUsed/>
    <w:rsid w:val="008F7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ainCategory xmlns="9352c220-c5aa-4176-b310-478a54cdcce0">8</MainCategory>
    <Site xmlns="9352c220-c5aa-4176-b310-478a54cdcce0">
      <Value>1</Value>
    </Site>
    <SubCategory xmlns="9352c220-c5aa-4176-b310-478a54cdcce0">42</SubCategory>
    <SkillLevel xmlns="9352c220-c5aa-4176-b310-478a54cdcce0">
      <Value>All Levels</Value>
    </SkillLevel>
    <Audience xmlns="9352c220-c5aa-4176-b310-478a54cdcce0">
      <Value>3</Value>
    </Audience>
    <TaxKeywordTaxHTField xmlns="6e83a1a5-9dab-4521-85db-ea3c8196acb3">
      <Terms xmlns="http://schemas.microsoft.com/office/infopath/2007/PartnerControls"/>
    </TaxKeywordTaxHTField>
    <SubAudience xmlns="9352c220-c5aa-4176-b310-478a54cdcce0"/>
    <Language xmlns="9352c220-c5aa-4176-b310-478a54cdcce0">English</Language>
    <DocumentType xmlns="9352c220-c5aa-4176-b310-478a54cdcce0">
      <Value>Informational</Value>
    </DocumentType>
    <TaxCatchAll xmlns="6e83a1a5-9dab-4521-85db-ea3c8196acb3"/>
    <Description0 xmlns="9352c220-c5aa-4176-b310-478a54cdcce0">This handout can be used during a Trade rapid response workshops to be provided to the laid off workers.</Description0>
    <GradeLevel xmlns="9352c220-c5aa-4176-b310-478a54cdcce0">
      <Value>&gt;12 Postsecondary</Value>
    </GradeLeve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316B3-4189-4C99-A631-12539A89D1C9}">
  <ds:schemaRefs>
    <ds:schemaRef ds:uri="b232027f-f793-4d4e-bdc9-80b80d69b2b2"/>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96f30d93-5c76-4ce5-84f7-1cbff20c2e0a"/>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32AE981-9A0D-4A52-9F4D-9624DD74077D}">
  <ds:schemaRefs>
    <ds:schemaRef ds:uri="http://schemas.microsoft.com/sharepoint/v3/contenttype/forms"/>
  </ds:schemaRefs>
</ds:datastoreItem>
</file>

<file path=customXml/itemProps3.xml><?xml version="1.0" encoding="utf-8"?>
<ds:datastoreItem xmlns:ds="http://schemas.openxmlformats.org/officeDocument/2006/customXml" ds:itemID="{93767674-E6ED-4174-8CF3-1D8C340153B3}"/>
</file>

<file path=customXml/itemProps4.xml><?xml version="1.0" encoding="utf-8"?>
<ds:datastoreItem xmlns:ds="http://schemas.openxmlformats.org/officeDocument/2006/customXml" ds:itemID="{A5C9EC08-7B5F-4FE8-97DD-0296BDFFA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Trade Rapid Response Workshop Handout</vt:lpstr>
    </vt:vector>
  </TitlesOfParts>
  <Company>Microsoft</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 Rapid Response Workshop Handout</dc:title>
  <dc:creator>Jessie Betz</dc:creator>
  <cp:keywords/>
  <cp:lastModifiedBy>Wimberly, Carmela</cp:lastModifiedBy>
  <cp:revision>2</cp:revision>
  <cp:lastPrinted>2018-09-27T01:04:00Z</cp:lastPrinted>
  <dcterms:created xsi:type="dcterms:W3CDTF">2020-09-24T15:04:00Z</dcterms:created>
  <dcterms:modified xsi:type="dcterms:W3CDTF">2020-09-24T15:04:00Z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0x010100BF6E2995232B444AAB6157EDEECAC17B</vt:lpwstr>
  </property>
  <property fmtid="{D5CDD505-2E9C-101B-9397-08002B2CF9AE}" pid="3" name="TaxKeyword">
    <vt:lpwstr/>
  </property>
</Properties>
</file>