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32A4A" w14:textId="7D25F131" w:rsidR="00DF3300" w:rsidRPr="00FA356F" w:rsidRDefault="00550C39" w:rsidP="00FA356F">
      <w:pPr>
        <w:ind w:right="-720"/>
      </w:pPr>
      <w:r w:rsidRPr="004A04AA">
        <w:rPr>
          <w:noProof/>
        </w:rPr>
        <mc:AlternateContent>
          <mc:Choice Requires="wps">
            <w:drawing>
              <wp:anchor distT="0" distB="0" distL="114300" distR="114300" simplePos="0" relativeHeight="251722752" behindDoc="0" locked="0" layoutInCell="1" allowOverlap="1" wp14:anchorId="6300BE4C" wp14:editId="2341922A">
                <wp:simplePos x="0" y="0"/>
                <wp:positionH relativeFrom="margin">
                  <wp:posOffset>-814374</wp:posOffset>
                </wp:positionH>
                <wp:positionV relativeFrom="paragraph">
                  <wp:posOffset>2377882</wp:posOffset>
                </wp:positionV>
                <wp:extent cx="3068320" cy="14744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68320" cy="147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1D9F6D" w14:textId="5BE59F76" w:rsidR="00FC3D75" w:rsidRPr="00890194" w:rsidRDefault="00FC3D75" w:rsidP="00371AEC">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We match qualified applicants with approved job openings.</w:t>
                            </w:r>
                          </w:p>
                          <w:p w14:paraId="0F79F9C8" w14:textId="4766F9F3" w:rsidR="00FC3D75" w:rsidRPr="00890194" w:rsidRDefault="00FC3D75" w:rsidP="00371AEC">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 xml:space="preserve">We </w:t>
                            </w:r>
                            <w:r w:rsidR="00A13673">
                              <w:rPr>
                                <w:rFonts w:ascii="Calibri" w:hAnsi="Calibri" w:cstheme="majorHAnsi"/>
                                <w:sz w:val="20"/>
                                <w:szCs w:val="20"/>
                                <w:lang w:eastAsia="ja-JP"/>
                              </w:rPr>
                              <w:t xml:space="preserve">work with you to design a </w:t>
                            </w:r>
                            <w:r w:rsidRPr="00890194">
                              <w:rPr>
                                <w:rFonts w:ascii="Calibri" w:hAnsi="Calibri" w:cstheme="majorHAnsi"/>
                                <w:sz w:val="20"/>
                                <w:szCs w:val="20"/>
                                <w:lang w:eastAsia="ja-JP"/>
                              </w:rPr>
                              <w:t>training plan that meets your needs; you may be able to use an existing proprietary training plan.</w:t>
                            </w:r>
                          </w:p>
                          <w:p w14:paraId="0D243DA8" w14:textId="207D75FC" w:rsidR="00A03C01" w:rsidRDefault="00FC3D75" w:rsidP="00A03C01">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You get reimbursed a percentage of wages during the OJT period.</w:t>
                            </w:r>
                          </w:p>
                          <w:p w14:paraId="0823F687" w14:textId="735DCAB7" w:rsidR="00A03C01" w:rsidRPr="00A03C01" w:rsidRDefault="00A03C01" w:rsidP="00A03C01">
                            <w:pPr>
                              <w:widowControl w:val="0"/>
                              <w:numPr>
                                <w:ilvl w:val="0"/>
                                <w:numId w:val="1"/>
                              </w:numPr>
                              <w:autoSpaceDE w:val="0"/>
                              <w:autoSpaceDN w:val="0"/>
                              <w:adjustRightInd w:val="0"/>
                              <w:rPr>
                                <w:rFonts w:ascii="Calibri" w:hAnsi="Calibri" w:cstheme="majorHAnsi"/>
                                <w:sz w:val="20"/>
                                <w:szCs w:val="20"/>
                                <w:lang w:eastAsia="ja-JP"/>
                              </w:rPr>
                            </w:pPr>
                            <w:r>
                              <w:rPr>
                                <w:rFonts w:ascii="Calibri" w:hAnsi="Calibri" w:cstheme="majorHAnsi"/>
                                <w:sz w:val="20"/>
                                <w:szCs w:val="20"/>
                                <w:lang w:eastAsia="ja-JP"/>
                              </w:rPr>
                              <w:t>*May support Apprenticeships.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0BE4C" id="_x0000_t202" coordsize="21600,21600" o:spt="202" path="m,l,21600r21600,l21600,xe">
                <v:stroke joinstyle="miter"/>
                <v:path gradientshapeok="t" o:connecttype="rect"/>
              </v:shapetype>
              <v:shape id="Text Box 7" o:spid="_x0000_s1026" type="#_x0000_t202" style="position:absolute;margin-left:-64.1pt;margin-top:187.25pt;width:241.6pt;height:116.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" filled="f" stroked="f">
                <v:textbox>
                  <w:txbxContent>
                    <w:p w14:paraId="541D9F6D" w14:textId="5BE59F76" w:rsidR="00FC3D75" w:rsidRPr="00890194" w:rsidRDefault="00FC3D75" w:rsidP="00371AEC">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We match qualified applicants with approved job openings.</w:t>
                      </w:r>
                    </w:p>
                    <w:p w14:paraId="0F79F9C8" w14:textId="4766F9F3" w:rsidR="00FC3D75" w:rsidRPr="00890194" w:rsidRDefault="00FC3D75" w:rsidP="00371AEC">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 xml:space="preserve">We </w:t>
                      </w:r>
                      <w:r w:rsidR="00A13673">
                        <w:rPr>
                          <w:rFonts w:ascii="Calibri" w:hAnsi="Calibri" w:cstheme="majorHAnsi"/>
                          <w:sz w:val="20"/>
                          <w:szCs w:val="20"/>
                          <w:lang w:eastAsia="ja-JP"/>
                        </w:rPr>
                        <w:t xml:space="preserve">work with you to design a </w:t>
                      </w:r>
                      <w:r w:rsidRPr="00890194">
                        <w:rPr>
                          <w:rFonts w:ascii="Calibri" w:hAnsi="Calibri" w:cstheme="majorHAnsi"/>
                          <w:sz w:val="20"/>
                          <w:szCs w:val="20"/>
                          <w:lang w:eastAsia="ja-JP"/>
                        </w:rPr>
                        <w:t>training plan that meets your needs; you may be able to use an existing proprietary training plan.</w:t>
                      </w:r>
                    </w:p>
                    <w:p w14:paraId="0D243DA8" w14:textId="207D75FC" w:rsidR="00A03C01" w:rsidRDefault="00FC3D75" w:rsidP="00A03C01">
                      <w:pPr>
                        <w:widowControl w:val="0"/>
                        <w:numPr>
                          <w:ilvl w:val="0"/>
                          <w:numId w:val="1"/>
                        </w:numPr>
                        <w:autoSpaceDE w:val="0"/>
                        <w:autoSpaceDN w:val="0"/>
                        <w:adjustRightInd w:val="0"/>
                        <w:rPr>
                          <w:rFonts w:ascii="Calibri" w:hAnsi="Calibri" w:cstheme="majorHAnsi"/>
                          <w:sz w:val="20"/>
                          <w:szCs w:val="20"/>
                          <w:lang w:eastAsia="ja-JP"/>
                        </w:rPr>
                      </w:pPr>
                      <w:r w:rsidRPr="00890194">
                        <w:rPr>
                          <w:rFonts w:ascii="Calibri" w:hAnsi="Calibri" w:cstheme="majorHAnsi"/>
                          <w:sz w:val="20"/>
                          <w:szCs w:val="20"/>
                          <w:lang w:eastAsia="ja-JP"/>
                        </w:rPr>
                        <w:t>You get reimbursed a percentage of wages during the OJT period.</w:t>
                      </w:r>
                    </w:p>
                    <w:p w14:paraId="0823F687" w14:textId="735DCAB7" w:rsidR="00A03C01" w:rsidRPr="00A03C01" w:rsidRDefault="00A03C01" w:rsidP="00A03C01">
                      <w:pPr>
                        <w:widowControl w:val="0"/>
                        <w:numPr>
                          <w:ilvl w:val="0"/>
                          <w:numId w:val="1"/>
                        </w:numPr>
                        <w:autoSpaceDE w:val="0"/>
                        <w:autoSpaceDN w:val="0"/>
                        <w:adjustRightInd w:val="0"/>
                        <w:rPr>
                          <w:rFonts w:ascii="Calibri" w:hAnsi="Calibri" w:cstheme="majorHAnsi"/>
                          <w:sz w:val="20"/>
                          <w:szCs w:val="20"/>
                          <w:lang w:eastAsia="ja-JP"/>
                        </w:rPr>
                      </w:pPr>
                      <w:r>
                        <w:rPr>
                          <w:rFonts w:ascii="Calibri" w:hAnsi="Calibri" w:cstheme="majorHAnsi"/>
                          <w:sz w:val="20"/>
                          <w:szCs w:val="20"/>
                          <w:lang w:eastAsia="ja-JP"/>
                        </w:rPr>
                        <w:t>*May support Apprenticeships.</w:t>
                      </w:r>
                    </w:p>
                  </w:txbxContent>
                </v:textbox>
                <w10:wrap type="square" anchorx="margin"/>
              </v:shape>
            </w:pict>
          </mc:Fallback>
        </mc:AlternateContent>
      </w:r>
      <w:r w:rsidR="00BC5B89" w:rsidRPr="004A04AA">
        <w:rPr>
          <w:noProof/>
        </w:rPr>
        <mc:AlternateContent>
          <mc:Choice Requires="wps">
            <w:drawing>
              <wp:anchor distT="0" distB="0" distL="114300" distR="114300" simplePos="0" relativeHeight="251646976" behindDoc="0" locked="0" layoutInCell="1" allowOverlap="1" wp14:anchorId="69B59451" wp14:editId="2DFC5391">
                <wp:simplePos x="0" y="0"/>
                <wp:positionH relativeFrom="margin">
                  <wp:posOffset>-819150</wp:posOffset>
                </wp:positionH>
                <wp:positionV relativeFrom="page">
                  <wp:posOffset>3419475</wp:posOffset>
                </wp:positionV>
                <wp:extent cx="7078980" cy="1162050"/>
                <wp:effectExtent l="0" t="0" r="0" b="0"/>
                <wp:wrapTight wrapText="bothSides">
                  <wp:wrapPolygon edited="0">
                    <wp:start x="116" y="0"/>
                    <wp:lineTo x="116" y="21246"/>
                    <wp:lineTo x="21391" y="21246"/>
                    <wp:lineTo x="21391" y="0"/>
                    <wp:lineTo x="116"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26E01C" w14:textId="20FF0021" w:rsidR="006C1B83" w:rsidRDefault="00FC3D75" w:rsidP="007A6C15">
                            <w:pPr>
                              <w:pStyle w:val="BalloonText"/>
                              <w:rPr>
                                <w:rFonts w:ascii="Futura Medium" w:hAnsi="Futura Medium" w:cs="Futura Medium"/>
                                <w:color w:val="303745"/>
                                <w:sz w:val="24"/>
                                <w:szCs w:val="22"/>
                              </w:rPr>
                            </w:pPr>
                            <w:r>
                              <w:rPr>
                                <w:rFonts w:ascii="Futura Medium" w:hAnsi="Futura Medium" w:cs="Futura Medium"/>
                                <w:color w:val="303745"/>
                                <w:sz w:val="24"/>
                                <w:szCs w:val="22"/>
                              </w:rPr>
                              <w:t>On-the-Job Training (OJT) is a “hire-first” program</w:t>
                            </w:r>
                            <w:r w:rsidR="00BC5B89">
                              <w:rPr>
                                <w:rFonts w:ascii="Futura Medium" w:hAnsi="Futura Medium" w:cs="Futura Medium"/>
                                <w:color w:val="303745"/>
                                <w:sz w:val="24"/>
                                <w:szCs w:val="22"/>
                              </w:rPr>
                              <w:t xml:space="preserve">. Employer agrees to hire, train, and retain </w:t>
                            </w:r>
                            <w:r>
                              <w:rPr>
                                <w:rFonts w:ascii="Futura Medium" w:hAnsi="Futura Medium" w:cs="Futura Medium"/>
                                <w:color w:val="303745"/>
                                <w:sz w:val="24"/>
                                <w:szCs w:val="22"/>
                              </w:rPr>
                              <w:t>the individual upon successful completion of the training program.</w:t>
                            </w:r>
                          </w:p>
                          <w:p w14:paraId="1C4A3CE9" w14:textId="0F70608D" w:rsidR="00FC3D75" w:rsidRDefault="00A13673" w:rsidP="00BC5B89">
                            <w:pPr>
                              <w:pStyle w:val="BalloonText"/>
                              <w:numPr>
                                <w:ilvl w:val="0"/>
                                <w:numId w:val="12"/>
                              </w:numPr>
                              <w:rPr>
                                <w:rFonts w:ascii="Futura Medium" w:hAnsi="Futura Medium" w:cs="Futura Medium"/>
                                <w:color w:val="303745"/>
                                <w:sz w:val="24"/>
                                <w:szCs w:val="22"/>
                              </w:rPr>
                            </w:pPr>
                            <w:r>
                              <w:rPr>
                                <w:rFonts w:ascii="Futura Medium" w:hAnsi="Futura Medium" w:cs="Futura Medium"/>
                                <w:color w:val="303745"/>
                                <w:sz w:val="24"/>
                                <w:szCs w:val="22"/>
                              </w:rPr>
                              <w:t>B</w:t>
                            </w:r>
                            <w:r w:rsidR="00FC3D75">
                              <w:rPr>
                                <w:rFonts w:ascii="Futura Medium" w:hAnsi="Futura Medium" w:cs="Futura Medium"/>
                                <w:color w:val="303745"/>
                                <w:sz w:val="24"/>
                                <w:szCs w:val="22"/>
                              </w:rPr>
                              <w:t>usinesses may be reimbursed for up to 75% of the new employee’s wages</w:t>
                            </w:r>
                            <w:r w:rsidR="00FC3D75" w:rsidRPr="00BC5B89">
                              <w:rPr>
                                <w:rFonts w:ascii="Futura Medium" w:hAnsi="Futura Medium" w:cs="Futura Medium"/>
                                <w:color w:val="303745"/>
                                <w:sz w:val="24"/>
                                <w:szCs w:val="22"/>
                              </w:rPr>
                              <w:t xml:space="preserve"> and the extraordinary costs of the training.</w:t>
                            </w:r>
                          </w:p>
                          <w:p w14:paraId="74388457" w14:textId="6480E563" w:rsidR="00BC5B89" w:rsidRPr="00BC5B89" w:rsidRDefault="00BC5B89" w:rsidP="00BC5B89">
                            <w:pPr>
                              <w:pStyle w:val="BalloonText"/>
                              <w:numPr>
                                <w:ilvl w:val="0"/>
                                <w:numId w:val="12"/>
                              </w:numPr>
                              <w:rPr>
                                <w:rFonts w:ascii="Futura Medium" w:hAnsi="Futura Medium" w:cs="Futura Medium"/>
                                <w:color w:val="303745"/>
                                <w:sz w:val="24"/>
                                <w:szCs w:val="22"/>
                              </w:rPr>
                            </w:pPr>
                            <w:r>
                              <w:rPr>
                                <w:rFonts w:ascii="Futura Medium" w:hAnsi="Futura Medium" w:cs="Futura Medium"/>
                                <w:color w:val="303745"/>
                                <w:sz w:val="24"/>
                                <w:szCs w:val="22"/>
                              </w:rPr>
                              <w:t xml:space="preserve">Workers </w:t>
                            </w:r>
                            <w:proofErr w:type="gramStart"/>
                            <w:r>
                              <w:rPr>
                                <w:rFonts w:ascii="Futura Medium" w:hAnsi="Futura Medium" w:cs="Futura Medium"/>
                                <w:color w:val="303745"/>
                                <w:sz w:val="24"/>
                                <w:szCs w:val="22"/>
                              </w:rPr>
                              <w:t>have the opportunity to</w:t>
                            </w:r>
                            <w:proofErr w:type="gramEnd"/>
                            <w:r>
                              <w:rPr>
                                <w:rFonts w:ascii="Futura Medium" w:hAnsi="Futura Medium" w:cs="Futura Medium"/>
                                <w:color w:val="303745"/>
                                <w:sz w:val="24"/>
                                <w:szCs w:val="22"/>
                              </w:rPr>
                              <w:t xml:space="preserve"> earn and learn.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9451" id="Text Box 2" o:spid="_x0000_s1027" type="#_x0000_t202" style="position:absolute;margin-left:-64.5pt;margin-top:269.25pt;width:557.4pt;height:9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" filled="f" stroked="f">
                <v:textbox inset=",0,,0">
                  <w:txbxContent>
                    <w:p w14:paraId="1526E01C" w14:textId="20FF0021" w:rsidR="006C1B83" w:rsidRDefault="00FC3D75" w:rsidP="007A6C15">
                      <w:pPr>
                        <w:pStyle w:val="BalloonText"/>
                        <w:rPr>
                          <w:rFonts w:ascii="Futura Medium" w:hAnsi="Futura Medium" w:cs="Futura Medium"/>
                          <w:color w:val="303745"/>
                          <w:sz w:val="24"/>
                          <w:szCs w:val="22"/>
                        </w:rPr>
                      </w:pPr>
                      <w:r>
                        <w:rPr>
                          <w:rFonts w:ascii="Futura Medium" w:hAnsi="Futura Medium" w:cs="Futura Medium"/>
                          <w:color w:val="303745"/>
                          <w:sz w:val="24"/>
                          <w:szCs w:val="22"/>
                        </w:rPr>
                        <w:t>On-the-Job Training (OJT) is a “hire-first” program</w:t>
                      </w:r>
                      <w:r w:rsidR="00BC5B89">
                        <w:rPr>
                          <w:rFonts w:ascii="Futura Medium" w:hAnsi="Futura Medium" w:cs="Futura Medium"/>
                          <w:color w:val="303745"/>
                          <w:sz w:val="24"/>
                          <w:szCs w:val="22"/>
                        </w:rPr>
                        <w:t xml:space="preserve">. </w:t>
                      </w:r>
                      <w:r w:rsidR="00BC5B89">
                        <w:rPr>
                          <w:rFonts w:ascii="Futura Medium" w:hAnsi="Futura Medium" w:cs="Futura Medium"/>
                          <w:color w:val="303745"/>
                          <w:sz w:val="24"/>
                          <w:szCs w:val="22"/>
                        </w:rPr>
                        <w:t xml:space="preserve">Employer agrees to hire, train, and retain </w:t>
                      </w:r>
                      <w:r>
                        <w:rPr>
                          <w:rFonts w:ascii="Futura Medium" w:hAnsi="Futura Medium" w:cs="Futura Medium"/>
                          <w:color w:val="303745"/>
                          <w:sz w:val="24"/>
                          <w:szCs w:val="22"/>
                        </w:rPr>
                        <w:t xml:space="preserve">the individual upon successful completion of the training </w:t>
                      </w:r>
                      <w:r>
                        <w:rPr>
                          <w:rFonts w:ascii="Futura Medium" w:hAnsi="Futura Medium" w:cs="Futura Medium"/>
                          <w:color w:val="303745"/>
                          <w:sz w:val="24"/>
                          <w:szCs w:val="22"/>
                        </w:rPr>
                        <w:t>program.</w:t>
                      </w:r>
                      <w:bookmarkStart w:id="1" w:name="_GoBack"/>
                      <w:bookmarkEnd w:id="1"/>
                    </w:p>
                    <w:p w14:paraId="1C4A3CE9" w14:textId="0F70608D" w:rsidR="00FC3D75" w:rsidRDefault="00A13673" w:rsidP="00BC5B89">
                      <w:pPr>
                        <w:pStyle w:val="BalloonText"/>
                        <w:numPr>
                          <w:ilvl w:val="0"/>
                          <w:numId w:val="12"/>
                        </w:numPr>
                        <w:rPr>
                          <w:rFonts w:ascii="Futura Medium" w:hAnsi="Futura Medium" w:cs="Futura Medium"/>
                          <w:color w:val="303745"/>
                          <w:sz w:val="24"/>
                          <w:szCs w:val="22"/>
                        </w:rPr>
                      </w:pPr>
                      <w:r>
                        <w:rPr>
                          <w:rFonts w:ascii="Futura Medium" w:hAnsi="Futura Medium" w:cs="Futura Medium"/>
                          <w:color w:val="303745"/>
                          <w:sz w:val="24"/>
                          <w:szCs w:val="22"/>
                        </w:rPr>
                        <w:t>B</w:t>
                      </w:r>
                      <w:r w:rsidR="00FC3D75">
                        <w:rPr>
                          <w:rFonts w:ascii="Futura Medium" w:hAnsi="Futura Medium" w:cs="Futura Medium"/>
                          <w:color w:val="303745"/>
                          <w:sz w:val="24"/>
                          <w:szCs w:val="22"/>
                        </w:rPr>
                        <w:t>usinesses may be reimbursed for up to 75% of the new employee’s wages</w:t>
                      </w:r>
                      <w:r w:rsidR="00FC3D75" w:rsidRPr="00BC5B89">
                        <w:rPr>
                          <w:rFonts w:ascii="Futura Medium" w:hAnsi="Futura Medium" w:cs="Futura Medium"/>
                          <w:color w:val="303745"/>
                          <w:sz w:val="24"/>
                          <w:szCs w:val="22"/>
                        </w:rPr>
                        <w:t xml:space="preserve"> and the extraordinary costs of the training.</w:t>
                      </w:r>
                    </w:p>
                    <w:p w14:paraId="74388457" w14:textId="6480E563" w:rsidR="00BC5B89" w:rsidRPr="00BC5B89" w:rsidRDefault="00BC5B89" w:rsidP="00BC5B89">
                      <w:pPr>
                        <w:pStyle w:val="BalloonText"/>
                        <w:numPr>
                          <w:ilvl w:val="0"/>
                          <w:numId w:val="12"/>
                        </w:numPr>
                        <w:rPr>
                          <w:rFonts w:ascii="Futura Medium" w:hAnsi="Futura Medium" w:cs="Futura Medium"/>
                          <w:color w:val="303745"/>
                          <w:sz w:val="24"/>
                          <w:szCs w:val="22"/>
                        </w:rPr>
                      </w:pPr>
                      <w:r>
                        <w:rPr>
                          <w:rFonts w:ascii="Futura Medium" w:hAnsi="Futura Medium" w:cs="Futura Medium"/>
                          <w:color w:val="303745"/>
                          <w:sz w:val="24"/>
                          <w:szCs w:val="22"/>
                        </w:rPr>
                        <w:t xml:space="preserve">Workers </w:t>
                      </w:r>
                      <w:proofErr w:type="gramStart"/>
                      <w:r>
                        <w:rPr>
                          <w:rFonts w:ascii="Futura Medium" w:hAnsi="Futura Medium" w:cs="Futura Medium"/>
                          <w:color w:val="303745"/>
                          <w:sz w:val="24"/>
                          <w:szCs w:val="22"/>
                        </w:rPr>
                        <w:t>have the opportunity to</w:t>
                      </w:r>
                      <w:proofErr w:type="gramEnd"/>
                      <w:r>
                        <w:rPr>
                          <w:rFonts w:ascii="Futura Medium" w:hAnsi="Futura Medium" w:cs="Futura Medium"/>
                          <w:color w:val="303745"/>
                          <w:sz w:val="24"/>
                          <w:szCs w:val="22"/>
                        </w:rPr>
                        <w:t xml:space="preserve"> earn and learn.</w:t>
                      </w:r>
                    </w:p>
                  </w:txbxContent>
                </v:textbox>
                <w10:wrap type="tight" anchorx="margin" anchory="page"/>
              </v:shape>
            </w:pict>
          </mc:Fallback>
        </mc:AlternateContent>
      </w:r>
      <w:r w:rsidR="00A13673">
        <w:rPr>
          <w:noProof/>
        </w:rPr>
        <mc:AlternateContent>
          <mc:Choice Requires="wps">
            <w:drawing>
              <wp:anchor distT="0" distB="0" distL="114300" distR="114300" simplePos="0" relativeHeight="251695104" behindDoc="0" locked="0" layoutInCell="1" allowOverlap="1" wp14:anchorId="4792A050" wp14:editId="2041F0E9">
                <wp:simplePos x="0" y="0"/>
                <wp:positionH relativeFrom="column">
                  <wp:posOffset>-741045</wp:posOffset>
                </wp:positionH>
                <wp:positionV relativeFrom="paragraph">
                  <wp:posOffset>-1509395</wp:posOffset>
                </wp:positionV>
                <wp:extent cx="3204845" cy="1244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04845" cy="1244600"/>
                        </a:xfrm>
                        <a:prstGeom prst="rect">
                          <a:avLst/>
                        </a:prstGeom>
                        <a:noFill/>
                        <a:ln w="6350">
                          <a:noFill/>
                        </a:ln>
                      </wps:spPr>
                      <wps:txbx>
                        <w:txbxContent>
                          <w:p w14:paraId="5F97536F" w14:textId="7151713E" w:rsidR="002D6AB0" w:rsidRPr="00A13673" w:rsidRDefault="00A13673" w:rsidP="002D6AB0">
                            <w:pPr>
                              <w:rPr>
                                <w:rFonts w:ascii="Futura Condensed Medium" w:hAnsi="Futura Condensed Medium" w:cs="Futura Condensed Medium"/>
                                <w:color w:val="FFFFFF" w:themeColor="background1"/>
                                <w:sz w:val="72"/>
                                <w:szCs w:val="104"/>
                              </w:rPr>
                            </w:pPr>
                            <w:r w:rsidRPr="00A13673">
                              <w:rPr>
                                <w:rFonts w:ascii="Futura Condensed Medium" w:hAnsi="Futura Condensed Medium" w:cs="Futura Condensed Medium"/>
                                <w:color w:val="FFFFFF" w:themeColor="background1"/>
                                <w:sz w:val="72"/>
                                <w:szCs w:val="104"/>
                              </w:rPr>
                              <w:t xml:space="preserve">WIOA </w:t>
                            </w:r>
                            <w:r w:rsidR="002D6AB0" w:rsidRPr="00A13673">
                              <w:rPr>
                                <w:rFonts w:ascii="Futura Condensed Medium" w:hAnsi="Futura Condensed Medium" w:cs="Futura Condensed Medium"/>
                                <w:color w:val="FFFFFF" w:themeColor="background1"/>
                                <w:sz w:val="72"/>
                                <w:szCs w:val="104"/>
                              </w:rPr>
                              <w:t xml:space="preserve">Training </w:t>
                            </w:r>
                            <w:r w:rsidR="0029737D" w:rsidRPr="00A13673">
                              <w:rPr>
                                <w:rFonts w:ascii="Futura Condensed Medium" w:hAnsi="Futura Condensed Medium" w:cs="Futura Condensed Medium"/>
                                <w:color w:val="FFFFFF" w:themeColor="background1"/>
                                <w:sz w:val="72"/>
                                <w:szCs w:val="104"/>
                              </w:rPr>
                              <w:br/>
                            </w:r>
                            <w:r w:rsidR="002D6AB0" w:rsidRPr="00A13673">
                              <w:rPr>
                                <w:rFonts w:ascii="Futura Condensed Medium" w:hAnsi="Futura Condensed Medium" w:cs="Futura Condensed Medium"/>
                                <w:color w:val="FFFFFF" w:themeColor="background1"/>
                                <w:sz w:val="72"/>
                                <w:szCs w:val="104"/>
                              </w:rPr>
                              <w:t>Quick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2A050" id="_x0000_t202" coordsize="21600,21600" o:spt="202" path="m,l,21600r21600,l21600,xe">
                <v:stroke joinstyle="miter"/>
                <v:path gradientshapeok="t" o:connecttype="rect"/>
              </v:shapetype>
              <v:shape id="Text Box 19" o:spid="_x0000_s1026" type="#_x0000_t202" style="position:absolute;margin-left:-58.35pt;margin-top:-118.85pt;width:252.35pt;height: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" filled="f" stroked="f" strokeweight=".5pt">
                <v:textbox>
                  <w:txbxContent>
                    <w:p w14:paraId="5F97536F" w14:textId="7151713E" w:rsidR="002D6AB0" w:rsidRPr="00A13673" w:rsidRDefault="00A13673" w:rsidP="002D6AB0">
                      <w:pPr>
                        <w:rPr>
                          <w:rFonts w:ascii="Futura Condensed Medium" w:hAnsi="Futura Condensed Medium" w:cs="Futura Condensed Medium"/>
                          <w:color w:val="FFFFFF" w:themeColor="background1"/>
                          <w:sz w:val="72"/>
                          <w:szCs w:val="104"/>
                        </w:rPr>
                      </w:pPr>
                      <w:r w:rsidRPr="00A13673">
                        <w:rPr>
                          <w:rFonts w:ascii="Futura Condensed Medium" w:hAnsi="Futura Condensed Medium" w:cs="Futura Condensed Medium"/>
                          <w:color w:val="FFFFFF" w:themeColor="background1"/>
                          <w:sz w:val="72"/>
                          <w:szCs w:val="104"/>
                        </w:rPr>
                        <w:t xml:space="preserve">WIOA </w:t>
                      </w:r>
                      <w:r w:rsidR="002D6AB0" w:rsidRPr="00A13673">
                        <w:rPr>
                          <w:rFonts w:ascii="Futura Condensed Medium" w:hAnsi="Futura Condensed Medium" w:cs="Futura Condensed Medium"/>
                          <w:color w:val="FFFFFF" w:themeColor="background1"/>
                          <w:sz w:val="72"/>
                          <w:szCs w:val="104"/>
                        </w:rPr>
                        <w:t xml:space="preserve">Training </w:t>
                      </w:r>
                      <w:r w:rsidR="0029737D" w:rsidRPr="00A13673">
                        <w:rPr>
                          <w:rFonts w:ascii="Futura Condensed Medium" w:hAnsi="Futura Condensed Medium" w:cs="Futura Condensed Medium"/>
                          <w:color w:val="FFFFFF" w:themeColor="background1"/>
                          <w:sz w:val="72"/>
                          <w:szCs w:val="104"/>
                        </w:rPr>
                        <w:br/>
                      </w:r>
                      <w:r w:rsidR="002D6AB0" w:rsidRPr="00A13673">
                        <w:rPr>
                          <w:rFonts w:ascii="Futura Condensed Medium" w:hAnsi="Futura Condensed Medium" w:cs="Futura Condensed Medium"/>
                          <w:color w:val="FFFFFF" w:themeColor="background1"/>
                          <w:sz w:val="72"/>
                          <w:szCs w:val="104"/>
                        </w:rPr>
                        <w:t>Quick Facts</w:t>
                      </w:r>
                    </w:p>
                  </w:txbxContent>
                </v:textbox>
              </v:shape>
            </w:pict>
          </mc:Fallback>
        </mc:AlternateContent>
      </w:r>
      <w:r w:rsidR="00A13673" w:rsidRPr="00C231F6">
        <w:rPr>
          <w:noProof/>
        </w:rPr>
        <mc:AlternateContent>
          <mc:Choice Requires="wps">
            <w:drawing>
              <wp:anchor distT="0" distB="0" distL="114300" distR="114300" simplePos="0" relativeHeight="251716608" behindDoc="0" locked="0" layoutInCell="1" allowOverlap="1" wp14:anchorId="3E105F33" wp14:editId="37B248AE">
                <wp:simplePos x="0" y="0"/>
                <wp:positionH relativeFrom="column">
                  <wp:posOffset>-819150</wp:posOffset>
                </wp:positionH>
                <wp:positionV relativeFrom="paragraph">
                  <wp:posOffset>1532255</wp:posOffset>
                </wp:positionV>
                <wp:extent cx="3248660" cy="1009650"/>
                <wp:effectExtent l="0" t="0" r="0" b="0"/>
                <wp:wrapNone/>
                <wp:docPr id="3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8660" cy="1009650"/>
                        </a:xfrm>
                        <a:prstGeom prst="rect">
                          <a:avLst/>
                        </a:prstGeom>
                        <a:noFill/>
                        <a:ln w="9525">
                          <a:noFill/>
                          <a:miter lim="800000"/>
                          <a:headEnd/>
                          <a:tailEnd/>
                        </a:ln>
                      </wps:spPr>
                      <wps:txbx>
                        <w:txbxContent>
                          <w:p w14:paraId="61C234C1" w14:textId="7293721E" w:rsidR="00C231F6" w:rsidRPr="00371AEC" w:rsidRDefault="00FC3D75" w:rsidP="00A13673">
                            <w:pPr>
                              <w:jc w:val="both"/>
                              <w:rPr>
                                <w:rFonts w:ascii="Calibri" w:hAnsi="Calibri" w:cs="Calibri"/>
                                <w:color w:val="2E333C"/>
                                <w:spacing w:val="5"/>
                                <w:sz w:val="20"/>
                                <w:szCs w:val="20"/>
                              </w:rPr>
                            </w:pPr>
                            <w:r>
                              <w:rPr>
                                <w:rFonts w:ascii="Calibri" w:hAnsi="Calibri" w:cs="Calibri"/>
                                <w:color w:val="2E333C"/>
                                <w:spacing w:val="5"/>
                                <w:sz w:val="20"/>
                                <w:szCs w:val="20"/>
                              </w:rPr>
                              <w:t>OJT provides employers with a way to have new employees gain specific skills and employment competencies</w:t>
                            </w:r>
                            <w:r w:rsidR="00320E64">
                              <w:rPr>
                                <w:rFonts w:ascii="Calibri" w:hAnsi="Calibri" w:cs="Calibri"/>
                                <w:color w:val="2E333C"/>
                                <w:spacing w:val="5"/>
                                <w:sz w:val="20"/>
                                <w:szCs w:val="20"/>
                              </w:rPr>
                              <w:t xml:space="preserve"> through </w:t>
                            </w:r>
                            <w:r w:rsidR="00A13673">
                              <w:rPr>
                                <w:rFonts w:ascii="Calibri" w:hAnsi="Calibri" w:cs="Calibri"/>
                                <w:color w:val="2E333C"/>
                                <w:spacing w:val="5"/>
                                <w:sz w:val="20"/>
                                <w:szCs w:val="20"/>
                              </w:rPr>
                              <w:t>supervised experience</w:t>
                            </w:r>
                            <w:r w:rsidR="00320E64">
                              <w:rPr>
                                <w:rFonts w:ascii="Calibri" w:hAnsi="Calibri" w:cs="Calibri"/>
                                <w:color w:val="2E333C"/>
                                <w:spacing w:val="5"/>
                                <w:sz w:val="20"/>
                                <w:szCs w:val="20"/>
                              </w:rPr>
                              <w:t>.</w:t>
                            </w:r>
                            <w:r w:rsidR="00A13673">
                              <w:rPr>
                                <w:rFonts w:ascii="Calibri" w:hAnsi="Calibri" w:cs="Calibri"/>
                                <w:color w:val="2E333C"/>
                                <w:spacing w:val="5"/>
                                <w:sz w:val="20"/>
                                <w:szCs w:val="20"/>
                              </w:rPr>
                              <w:t xml:space="preserve"> </w:t>
                            </w:r>
                            <w:r w:rsidR="00320E64">
                              <w:rPr>
                                <w:rFonts w:ascii="Calibri" w:hAnsi="Calibri" w:cs="Calibri"/>
                                <w:color w:val="2E333C"/>
                                <w:spacing w:val="5"/>
                                <w:sz w:val="20"/>
                                <w:szCs w:val="20"/>
                              </w:rPr>
                              <w:t xml:space="preserve">Workers learn </w:t>
                            </w:r>
                            <w:r w:rsidR="00A13673">
                              <w:rPr>
                                <w:rFonts w:ascii="Calibri" w:hAnsi="Calibri" w:cs="Calibri"/>
                                <w:color w:val="2E333C"/>
                                <w:spacing w:val="5"/>
                                <w:sz w:val="20"/>
                                <w:szCs w:val="20"/>
                              </w:rPr>
                              <w:t xml:space="preserve">the </w:t>
                            </w:r>
                            <w:r>
                              <w:rPr>
                                <w:rFonts w:ascii="Calibri" w:hAnsi="Calibri" w:cs="Calibri"/>
                                <w:color w:val="2E333C"/>
                                <w:spacing w:val="5"/>
                                <w:sz w:val="20"/>
                                <w:szCs w:val="20"/>
                              </w:rPr>
                              <w:t>processes, work tasks, tools and methods of a specific job or group of jobs</w:t>
                            </w:r>
                            <w:r w:rsidR="00A13673">
                              <w:rPr>
                                <w:rFonts w:ascii="Calibri" w:hAnsi="Calibri" w:cs="Calibri"/>
                                <w:color w:val="2E333C"/>
                                <w:spacing w:val="5"/>
                                <w:sz w:val="20"/>
                                <w:szCs w:val="20"/>
                              </w:rPr>
                              <w:t xml:space="preserve"> in an actual work setting</w:t>
                            </w:r>
                            <w:r>
                              <w:rPr>
                                <w:rFonts w:ascii="Calibri" w:hAnsi="Calibri" w:cs="Calibri"/>
                                <w:color w:val="2E333C"/>
                                <w:spacing w:val="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5F33" id="Text Box 294" o:spid="_x0000_s1029" type="#_x0000_t202" style="position:absolute;margin-left:-64.5pt;margin-top:120.65pt;width:255.8pt;height: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" filled="f" stroked="f">
                <v:textbox>
                  <w:txbxContent>
                    <w:p w14:paraId="61C234C1" w14:textId="7293721E" w:rsidR="00C231F6" w:rsidRPr="00371AEC" w:rsidRDefault="00FC3D75" w:rsidP="00A13673">
                      <w:pPr>
                        <w:jc w:val="both"/>
                        <w:rPr>
                          <w:rFonts w:ascii="Calibri" w:hAnsi="Calibri" w:cs="Calibri"/>
                          <w:color w:val="2E333C"/>
                          <w:spacing w:val="5"/>
                          <w:sz w:val="20"/>
                          <w:szCs w:val="20"/>
                        </w:rPr>
                      </w:pPr>
                      <w:r>
                        <w:rPr>
                          <w:rFonts w:ascii="Calibri" w:hAnsi="Calibri" w:cs="Calibri"/>
                          <w:color w:val="2E333C"/>
                          <w:spacing w:val="5"/>
                          <w:sz w:val="20"/>
                          <w:szCs w:val="20"/>
                        </w:rPr>
                        <w:t>OJT provides employers with a way to have new employees gain specific skills and employment competencies</w:t>
                      </w:r>
                      <w:r w:rsidR="00320E64">
                        <w:rPr>
                          <w:rFonts w:ascii="Calibri" w:hAnsi="Calibri" w:cs="Calibri"/>
                          <w:color w:val="2E333C"/>
                          <w:spacing w:val="5"/>
                          <w:sz w:val="20"/>
                          <w:szCs w:val="20"/>
                        </w:rPr>
                        <w:t xml:space="preserve"> through </w:t>
                      </w:r>
                      <w:r w:rsidR="00A13673">
                        <w:rPr>
                          <w:rFonts w:ascii="Calibri" w:hAnsi="Calibri" w:cs="Calibri"/>
                          <w:color w:val="2E333C"/>
                          <w:spacing w:val="5"/>
                          <w:sz w:val="20"/>
                          <w:szCs w:val="20"/>
                        </w:rPr>
                        <w:t>supervised experience</w:t>
                      </w:r>
                      <w:r w:rsidR="00320E64">
                        <w:rPr>
                          <w:rFonts w:ascii="Calibri" w:hAnsi="Calibri" w:cs="Calibri"/>
                          <w:color w:val="2E333C"/>
                          <w:spacing w:val="5"/>
                          <w:sz w:val="20"/>
                          <w:szCs w:val="20"/>
                        </w:rPr>
                        <w:t>.</w:t>
                      </w:r>
                      <w:r w:rsidR="00A13673">
                        <w:rPr>
                          <w:rFonts w:ascii="Calibri" w:hAnsi="Calibri" w:cs="Calibri"/>
                          <w:color w:val="2E333C"/>
                          <w:spacing w:val="5"/>
                          <w:sz w:val="20"/>
                          <w:szCs w:val="20"/>
                        </w:rPr>
                        <w:t xml:space="preserve"> </w:t>
                      </w:r>
                      <w:r w:rsidR="00320E64">
                        <w:rPr>
                          <w:rFonts w:ascii="Calibri" w:hAnsi="Calibri" w:cs="Calibri"/>
                          <w:color w:val="2E333C"/>
                          <w:spacing w:val="5"/>
                          <w:sz w:val="20"/>
                          <w:szCs w:val="20"/>
                        </w:rPr>
                        <w:t xml:space="preserve">Workers learn </w:t>
                      </w:r>
                      <w:r w:rsidR="00A13673">
                        <w:rPr>
                          <w:rFonts w:ascii="Calibri" w:hAnsi="Calibri" w:cs="Calibri"/>
                          <w:color w:val="2E333C"/>
                          <w:spacing w:val="5"/>
                          <w:sz w:val="20"/>
                          <w:szCs w:val="20"/>
                        </w:rPr>
                        <w:t xml:space="preserve">the </w:t>
                      </w:r>
                      <w:r>
                        <w:rPr>
                          <w:rFonts w:ascii="Calibri" w:hAnsi="Calibri" w:cs="Calibri"/>
                          <w:color w:val="2E333C"/>
                          <w:spacing w:val="5"/>
                          <w:sz w:val="20"/>
                          <w:szCs w:val="20"/>
                        </w:rPr>
                        <w:t>processes, work tasks, tools and methods of a specific job or group of jobs</w:t>
                      </w:r>
                      <w:r w:rsidR="00A13673">
                        <w:rPr>
                          <w:rFonts w:ascii="Calibri" w:hAnsi="Calibri" w:cs="Calibri"/>
                          <w:color w:val="2E333C"/>
                          <w:spacing w:val="5"/>
                          <w:sz w:val="20"/>
                          <w:szCs w:val="20"/>
                        </w:rPr>
                        <w:t xml:space="preserve"> in an actual work setting</w:t>
                      </w:r>
                      <w:r>
                        <w:rPr>
                          <w:rFonts w:ascii="Calibri" w:hAnsi="Calibri" w:cs="Calibri"/>
                          <w:color w:val="2E333C"/>
                          <w:spacing w:val="5"/>
                          <w:sz w:val="20"/>
                          <w:szCs w:val="20"/>
                        </w:rPr>
                        <w:t>.</w:t>
                      </w:r>
                    </w:p>
                  </w:txbxContent>
                </v:textbox>
              </v:shape>
            </w:pict>
          </mc:Fallback>
        </mc:AlternateContent>
      </w:r>
      <w:r w:rsidR="00A13673" w:rsidRPr="004A04AA">
        <w:rPr>
          <w:noProof/>
        </w:rPr>
        <mc:AlternateContent>
          <mc:Choice Requires="wps">
            <w:drawing>
              <wp:anchor distT="0" distB="0" distL="114300" distR="114300" simplePos="0" relativeHeight="251720704" behindDoc="0" locked="0" layoutInCell="1" allowOverlap="1" wp14:anchorId="29C03893" wp14:editId="23A7ABC5">
                <wp:simplePos x="0" y="0"/>
                <wp:positionH relativeFrom="margin">
                  <wp:posOffset>2660650</wp:posOffset>
                </wp:positionH>
                <wp:positionV relativeFrom="paragraph">
                  <wp:posOffset>1250950</wp:posOffset>
                </wp:positionV>
                <wp:extent cx="3599180" cy="145859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599180" cy="1458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BBAACF" w14:textId="54373CF7" w:rsidR="00FC3D75" w:rsidRPr="00C231F6" w:rsidRDefault="00FC3D75" w:rsidP="00FC3D75">
                            <w:pPr>
                              <w:pStyle w:val="BalloonText"/>
                              <w:spacing w:line="276" w:lineRule="auto"/>
                              <w:rPr>
                                <w:rFonts w:ascii="Calibri" w:hAnsi="Calibri" w:cs="Calibri"/>
                                <w:b/>
                                <w:bCs/>
                                <w:color w:val="D14C27"/>
                                <w:spacing w:val="7"/>
                                <w:sz w:val="28"/>
                                <w:szCs w:val="28"/>
                              </w:rPr>
                            </w:pPr>
                            <w:r>
                              <w:rPr>
                                <w:rFonts w:ascii="Calibri" w:hAnsi="Calibri" w:cs="Calibri"/>
                                <w:b/>
                                <w:bCs/>
                                <w:color w:val="D14C27"/>
                                <w:spacing w:val="7"/>
                                <w:sz w:val="28"/>
                                <w:szCs w:val="28"/>
                              </w:rPr>
                              <w:t xml:space="preserve">On-the-Job Training is for Businesses </w:t>
                            </w:r>
                            <w:r w:rsidR="00684495">
                              <w:rPr>
                                <w:rFonts w:ascii="Calibri" w:hAnsi="Calibri" w:cs="Calibri"/>
                                <w:b/>
                                <w:bCs/>
                                <w:color w:val="D14C27"/>
                                <w:spacing w:val="7"/>
                                <w:sz w:val="28"/>
                                <w:szCs w:val="28"/>
                              </w:rPr>
                              <w:t>t</w:t>
                            </w:r>
                            <w:r>
                              <w:rPr>
                                <w:rFonts w:ascii="Calibri" w:hAnsi="Calibri" w:cs="Calibri"/>
                                <w:b/>
                                <w:bCs/>
                                <w:color w:val="D14C27"/>
                                <w:spacing w:val="7"/>
                                <w:sz w:val="28"/>
                                <w:szCs w:val="28"/>
                              </w:rPr>
                              <w:t>hat</w:t>
                            </w:r>
                            <w:r w:rsidR="00684495">
                              <w:rPr>
                                <w:rFonts w:ascii="Calibri" w:hAnsi="Calibri" w:cs="Calibri"/>
                                <w:b/>
                                <w:bCs/>
                                <w:color w:val="D14C27"/>
                                <w:spacing w:val="7"/>
                                <w:sz w:val="28"/>
                                <w:szCs w:val="28"/>
                              </w:rPr>
                              <w:t>:</w:t>
                            </w:r>
                          </w:p>
                          <w:p w14:paraId="7F0E48B5" w14:textId="42F7573A"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Operate year round</w:t>
                            </w:r>
                          </w:p>
                          <w:p w14:paraId="25DA15BA" w14:textId="4BD749A9"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Enjoy low employee turnover</w:t>
                            </w:r>
                          </w:p>
                          <w:p w14:paraId="1D31A9B2" w14:textId="6B317758"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Pay an hourly wage or salary equal to or more than minimum wage</w:t>
                            </w:r>
                          </w:p>
                          <w:p w14:paraId="63BC68C6" w14:textId="3B1EC5E7"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Realize the benefits of investing in their employees</w:t>
                            </w:r>
                          </w:p>
                          <w:p w14:paraId="269B02EA" w14:textId="438CF671" w:rsidR="00FC3D75" w:rsidRPr="00371AEC"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Employ one or more workers</w:t>
                            </w:r>
                          </w:p>
                          <w:p w14:paraId="1894AE14" w14:textId="21095227" w:rsidR="00FC3D75" w:rsidRPr="00371AEC" w:rsidRDefault="00FC3D75" w:rsidP="00FC3D75">
                            <w:pPr>
                              <w:widowControl w:val="0"/>
                              <w:autoSpaceDE w:val="0"/>
                              <w:autoSpaceDN w:val="0"/>
                              <w:adjustRightInd w:val="0"/>
                              <w:rPr>
                                <w:rFonts w:asciiTheme="majorHAnsi" w:hAnsiTheme="majorHAnsi" w:cstheme="majorHAnsi"/>
                                <w:sz w:val="20"/>
                                <w:szCs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3893" id="Text Box 6" o:spid="_x0000_s1028" type="#_x0000_t202" style="position:absolute;margin-left:209.5pt;margin-top:98.5pt;width:283.4pt;height:114.8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" filled="f" stroked="f">
                <v:textbox>
                  <w:txbxContent>
                    <w:p w14:paraId="76BBAACF" w14:textId="54373CF7" w:rsidR="00FC3D75" w:rsidRPr="00C231F6" w:rsidRDefault="00FC3D75" w:rsidP="00FC3D75">
                      <w:pPr>
                        <w:pStyle w:val="BalloonText"/>
                        <w:spacing w:line="276" w:lineRule="auto"/>
                        <w:rPr>
                          <w:rFonts w:ascii="Calibri" w:hAnsi="Calibri" w:cs="Calibri"/>
                          <w:b/>
                          <w:bCs/>
                          <w:color w:val="D14C27"/>
                          <w:spacing w:val="7"/>
                          <w:sz w:val="28"/>
                          <w:szCs w:val="28"/>
                        </w:rPr>
                      </w:pPr>
                      <w:r>
                        <w:rPr>
                          <w:rFonts w:ascii="Calibri" w:hAnsi="Calibri" w:cs="Calibri"/>
                          <w:b/>
                          <w:bCs/>
                          <w:color w:val="D14C27"/>
                          <w:spacing w:val="7"/>
                          <w:sz w:val="28"/>
                          <w:szCs w:val="28"/>
                        </w:rPr>
                        <w:t xml:space="preserve">On-the-Job Training is for Businesses </w:t>
                      </w:r>
                      <w:r w:rsidR="00684495">
                        <w:rPr>
                          <w:rFonts w:ascii="Calibri" w:hAnsi="Calibri" w:cs="Calibri"/>
                          <w:b/>
                          <w:bCs/>
                          <w:color w:val="D14C27"/>
                          <w:spacing w:val="7"/>
                          <w:sz w:val="28"/>
                          <w:szCs w:val="28"/>
                        </w:rPr>
                        <w:t>t</w:t>
                      </w:r>
                      <w:r>
                        <w:rPr>
                          <w:rFonts w:ascii="Calibri" w:hAnsi="Calibri" w:cs="Calibri"/>
                          <w:b/>
                          <w:bCs/>
                          <w:color w:val="D14C27"/>
                          <w:spacing w:val="7"/>
                          <w:sz w:val="28"/>
                          <w:szCs w:val="28"/>
                        </w:rPr>
                        <w:t>hat</w:t>
                      </w:r>
                      <w:r w:rsidR="00684495">
                        <w:rPr>
                          <w:rFonts w:ascii="Calibri" w:hAnsi="Calibri" w:cs="Calibri"/>
                          <w:b/>
                          <w:bCs/>
                          <w:color w:val="D14C27"/>
                          <w:spacing w:val="7"/>
                          <w:sz w:val="28"/>
                          <w:szCs w:val="28"/>
                        </w:rPr>
                        <w:t>:</w:t>
                      </w:r>
                    </w:p>
                    <w:p w14:paraId="7F0E48B5" w14:textId="42F7573A"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Operate year round</w:t>
                      </w:r>
                    </w:p>
                    <w:p w14:paraId="25DA15BA" w14:textId="4BD749A9"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Enjoy low employee turnover</w:t>
                      </w:r>
                    </w:p>
                    <w:p w14:paraId="1D31A9B2" w14:textId="6B317758"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Pay an hourly wage or salary equal to or more than minimum wage</w:t>
                      </w:r>
                    </w:p>
                    <w:p w14:paraId="63BC68C6" w14:textId="3B1EC5E7" w:rsidR="00FC3D75"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Realize the benefits of investing in their employees</w:t>
                      </w:r>
                    </w:p>
                    <w:p w14:paraId="269B02EA" w14:textId="438CF671" w:rsidR="00FC3D75" w:rsidRPr="00371AEC" w:rsidRDefault="00FC3D75"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Employ one or more workers</w:t>
                      </w:r>
                    </w:p>
                    <w:p w14:paraId="1894AE14" w14:textId="21095227" w:rsidR="00FC3D75" w:rsidRPr="00371AEC" w:rsidRDefault="00FC3D75" w:rsidP="00FC3D75">
                      <w:pPr>
                        <w:widowControl w:val="0"/>
                        <w:autoSpaceDE w:val="0"/>
                        <w:autoSpaceDN w:val="0"/>
                        <w:adjustRightInd w:val="0"/>
                        <w:rPr>
                          <w:rFonts w:asciiTheme="majorHAnsi" w:hAnsiTheme="majorHAnsi" w:cstheme="majorHAnsi"/>
                          <w:sz w:val="20"/>
                          <w:szCs w:val="20"/>
                          <w:lang w:eastAsia="ja-JP"/>
                        </w:rPr>
                      </w:pPr>
                    </w:p>
                  </w:txbxContent>
                </v:textbox>
                <w10:wrap type="square" anchorx="margin"/>
              </v:shape>
            </w:pict>
          </mc:Fallback>
        </mc:AlternateContent>
      </w:r>
      <w:r w:rsidR="00A13673" w:rsidRPr="00C231F6">
        <w:rPr>
          <w:noProof/>
        </w:rPr>
        <mc:AlternateContent>
          <mc:Choice Requires="wps">
            <w:drawing>
              <wp:anchor distT="0" distB="0" distL="114300" distR="114300" simplePos="0" relativeHeight="251700224" behindDoc="0" locked="0" layoutInCell="1" allowOverlap="1" wp14:anchorId="28214E71" wp14:editId="6BAF71B0">
                <wp:simplePos x="0" y="0"/>
                <wp:positionH relativeFrom="column">
                  <wp:posOffset>-819150</wp:posOffset>
                </wp:positionH>
                <wp:positionV relativeFrom="paragraph">
                  <wp:posOffset>1242695</wp:posOffset>
                </wp:positionV>
                <wp:extent cx="1965960" cy="31305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5960" cy="313055"/>
                        </a:xfrm>
                        <a:prstGeom prst="rect">
                          <a:avLst/>
                        </a:prstGeom>
                        <a:noFill/>
                        <a:ln w="9525">
                          <a:noFill/>
                          <a:miter lim="800000"/>
                          <a:headEnd/>
                          <a:tailEnd/>
                        </a:ln>
                      </wps:spPr>
                      <wps:txbx>
                        <w:txbxContent>
                          <w:p w14:paraId="1F29C246" w14:textId="2DCCD957" w:rsidR="00C231F6" w:rsidRPr="00C231F6" w:rsidRDefault="00FC3D75" w:rsidP="00371AEC">
                            <w:pPr>
                              <w:pStyle w:val="Header"/>
                              <w:rPr>
                                <w:rFonts w:ascii="Calibri" w:hAnsi="Calibri" w:cs="Calibri"/>
                                <w:b/>
                                <w:bCs/>
                                <w:color w:val="D14C27"/>
                                <w:spacing w:val="7"/>
                                <w:sz w:val="28"/>
                                <w:szCs w:val="28"/>
                              </w:rPr>
                            </w:pPr>
                            <w:r>
                              <w:rPr>
                                <w:rFonts w:ascii="Calibri" w:hAnsi="Calibri" w:cs="Calibri"/>
                                <w:b/>
                                <w:bCs/>
                                <w:color w:val="D14C27"/>
                                <w:spacing w:val="7"/>
                                <w:sz w:val="28"/>
                                <w:szCs w:val="28"/>
                              </w:rPr>
                              <w:t xml:space="preserve">How Does It Work? </w:t>
                            </w:r>
                          </w:p>
                          <w:p w14:paraId="200EB699" w14:textId="77777777" w:rsidR="00C231F6" w:rsidRPr="00F747DA" w:rsidRDefault="00C231F6" w:rsidP="00371AEC">
                            <w:pPr>
                              <w:rPr>
                                <w:rFonts w:ascii="Montserrat" w:hAnsi="Montserrat"/>
                                <w:b/>
                                <w:color w:val="7F7F7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4E71" id="Text Box 295" o:spid="_x0000_s1029" type="#_x0000_t202" style="position:absolute;margin-left:-64.5pt;margin-top:97.85pt;width:154.8pt;height:2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" filled="f" stroked="f">
                <v:textbox>
                  <w:txbxContent>
                    <w:p w14:paraId="1F29C246" w14:textId="2DCCD957" w:rsidR="00C231F6" w:rsidRPr="00C231F6" w:rsidRDefault="00FC3D75" w:rsidP="00371AEC">
                      <w:pPr>
                        <w:pStyle w:val="Header"/>
                        <w:rPr>
                          <w:rFonts w:ascii="Calibri" w:hAnsi="Calibri" w:cs="Calibri"/>
                          <w:b/>
                          <w:bCs/>
                          <w:color w:val="D14C27"/>
                          <w:spacing w:val="7"/>
                          <w:sz w:val="28"/>
                          <w:szCs w:val="28"/>
                        </w:rPr>
                      </w:pPr>
                      <w:r>
                        <w:rPr>
                          <w:rFonts w:ascii="Calibri" w:hAnsi="Calibri" w:cs="Calibri"/>
                          <w:b/>
                          <w:bCs/>
                          <w:color w:val="D14C27"/>
                          <w:spacing w:val="7"/>
                          <w:sz w:val="28"/>
                          <w:szCs w:val="28"/>
                        </w:rPr>
                        <w:t xml:space="preserve">How Does It Work? </w:t>
                      </w:r>
                    </w:p>
                    <w:p w14:paraId="200EB699" w14:textId="77777777" w:rsidR="00C231F6" w:rsidRPr="00F747DA" w:rsidRDefault="00C231F6" w:rsidP="00371AEC">
                      <w:pPr>
                        <w:rPr>
                          <w:rFonts w:ascii="Montserrat" w:hAnsi="Montserrat"/>
                          <w:b/>
                          <w:color w:val="7F7F7F"/>
                          <w:sz w:val="32"/>
                          <w:szCs w:val="32"/>
                        </w:rPr>
                      </w:pPr>
                    </w:p>
                  </w:txbxContent>
                </v:textbox>
              </v:shape>
            </w:pict>
          </mc:Fallback>
        </mc:AlternateContent>
      </w:r>
      <w:r w:rsidR="001C3CEA">
        <w:rPr>
          <w:noProof/>
        </w:rPr>
        <w:drawing>
          <wp:anchor distT="0" distB="0" distL="114300" distR="114300" simplePos="0" relativeHeight="251672576" behindDoc="0" locked="0" layoutInCell="1" allowOverlap="1" wp14:anchorId="1E99F8BC" wp14:editId="5B614C86">
            <wp:simplePos x="0" y="0"/>
            <wp:positionH relativeFrom="column">
              <wp:posOffset>2609850</wp:posOffset>
            </wp:positionH>
            <wp:positionV relativeFrom="paragraph">
              <wp:posOffset>4306570</wp:posOffset>
            </wp:positionV>
            <wp:extent cx="1990725" cy="19907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ment and Training with Governor Color Logo.jpg"/>
                    <pic:cNvPicPr/>
                  </pic:nvPicPr>
                  <pic:blipFill>
                    <a:blip r:embed="rId11"/>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sidR="001C3CEA">
        <w:rPr>
          <w:noProof/>
        </w:rPr>
        <w:drawing>
          <wp:anchor distT="0" distB="0" distL="114300" distR="114300" simplePos="0" relativeHeight="251693056" behindDoc="0" locked="0" layoutInCell="1" allowOverlap="1" wp14:anchorId="7666325F" wp14:editId="746CA4BB">
            <wp:simplePos x="0" y="0"/>
            <wp:positionH relativeFrom="column">
              <wp:posOffset>4737100</wp:posOffset>
            </wp:positionH>
            <wp:positionV relativeFrom="paragraph">
              <wp:posOffset>4923790</wp:posOffset>
            </wp:positionV>
            <wp:extent cx="1482090" cy="64008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9"/>
                    <pic:cNvPicPr>
                      <a:picLocks noChangeArrowheads="1"/>
                    </pic:cNvPicPr>
                  </pic:nvPicPr>
                  <pic:blipFill>
                    <a:blip r:embed="rId12">
                      <a:extLst>
                        <a:ext uri="{28A0092B-C50C-407E-A947-70E740481C1C}">
                          <a14:useLocalDpi xmlns:a14="http://schemas.microsoft.com/office/drawing/2010/main" val="0"/>
                        </a:ext>
                      </a:extLst>
                    </a:blip>
                    <a:srcRect l="-2335" t="-1785" r="-78" b="-357"/>
                    <a:stretch>
                      <a:fillRect/>
                    </a:stretch>
                  </pic:blipFill>
                  <pic:spPr bwMode="auto">
                    <a:xfrm>
                      <a:off x="0" y="0"/>
                      <a:ext cx="1482090" cy="640080"/>
                    </a:xfrm>
                    <a:prstGeom prst="rect">
                      <a:avLst/>
                    </a:prstGeom>
                    <a:noFill/>
                  </pic:spPr>
                </pic:pic>
              </a:graphicData>
            </a:graphic>
            <wp14:sizeRelH relativeFrom="page">
              <wp14:pctWidth>0</wp14:pctWidth>
            </wp14:sizeRelH>
            <wp14:sizeRelV relativeFrom="page">
              <wp14:pctHeight>0</wp14:pctHeight>
            </wp14:sizeRelV>
          </wp:anchor>
        </w:drawing>
      </w:r>
      <w:r w:rsidR="001C3CEA" w:rsidRPr="004A04AA">
        <w:rPr>
          <w:noProof/>
        </w:rPr>
        <mc:AlternateContent>
          <mc:Choice Requires="wps">
            <w:drawing>
              <wp:anchor distT="0" distB="0" distL="114300" distR="114300" simplePos="0" relativeHeight="251661312" behindDoc="0" locked="0" layoutInCell="1" allowOverlap="1" wp14:anchorId="28C05C40" wp14:editId="62CFE1A6">
                <wp:simplePos x="0" y="0"/>
                <wp:positionH relativeFrom="margin">
                  <wp:posOffset>-700405</wp:posOffset>
                </wp:positionH>
                <wp:positionV relativeFrom="page">
                  <wp:posOffset>8166735</wp:posOffset>
                </wp:positionV>
                <wp:extent cx="3168650" cy="922655"/>
                <wp:effectExtent l="0" t="0" r="0" b="4445"/>
                <wp:wrapTight wrapText="bothSides">
                  <wp:wrapPolygon edited="0">
                    <wp:start x="433" y="0"/>
                    <wp:lineTo x="433" y="21407"/>
                    <wp:lineTo x="21124" y="21407"/>
                    <wp:lineTo x="21124" y="0"/>
                    <wp:lineTo x="433"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922655"/>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613FF1" w14:textId="0CC78B74" w:rsidR="00320705" w:rsidRPr="00D80DD3" w:rsidRDefault="00B17666" w:rsidP="002522EC">
                            <w:pPr>
                              <w:pStyle w:val="BalloonText"/>
                              <w:jc w:val="center"/>
                              <w:rPr>
                                <w:rFonts w:ascii="Myriad Pro" w:hAnsi="Myriad Pro"/>
                                <w:color w:val="003864"/>
                                <w:sz w:val="26"/>
                                <w:szCs w:val="26"/>
                              </w:rPr>
                            </w:pPr>
                            <w:r w:rsidRPr="00D80DD3">
                              <w:rPr>
                                <w:rFonts w:ascii="Myriad Pro" w:hAnsi="Myriad Pro"/>
                                <w:color w:val="FFFFFF" w:themeColor="background1"/>
                                <w:sz w:val="26"/>
                                <w:szCs w:val="26"/>
                              </w:rPr>
                              <w:t xml:space="preserve">Visit </w:t>
                            </w:r>
                            <w:hyperlink r:id="rId13" w:history="1">
                              <w:r w:rsidR="00320705" w:rsidRPr="00D80DD3">
                                <w:rPr>
                                  <w:rStyle w:val="Emphasis"/>
                                  <w:rFonts w:ascii="Myriad Pro" w:hAnsi="Myriad Pro"/>
                                  <w:color w:val="FFFFFF" w:themeColor="background1"/>
                                  <w:sz w:val="26"/>
                                  <w:szCs w:val="26"/>
                                  <w:u w:val="single"/>
                                </w:rPr>
                                <w:t>www.illinoisworknet.com/training</w:t>
                              </w:r>
                            </w:hyperlink>
                            <w:r w:rsidR="00320705" w:rsidRPr="00D80DD3">
                              <w:rPr>
                                <w:rFonts w:ascii="Myriad Pro" w:hAnsi="Myriad Pro"/>
                                <w:color w:val="FFFFFF" w:themeColor="background1"/>
                                <w:sz w:val="26"/>
                                <w:szCs w:val="26"/>
                              </w:rPr>
                              <w:br/>
                            </w:r>
                            <w:r w:rsidRPr="00D80DD3">
                              <w:rPr>
                                <w:rFonts w:ascii="Myriad Pro" w:hAnsi="Myriad Pro"/>
                                <w:color w:val="FFFFFF" w:themeColor="background1"/>
                                <w:sz w:val="26"/>
                                <w:szCs w:val="26"/>
                              </w:rPr>
                              <w:t xml:space="preserve">for additional information on how </w:t>
                            </w:r>
                            <w:r w:rsidR="00D80DD3">
                              <w:rPr>
                                <w:rFonts w:ascii="Myriad Pro" w:hAnsi="Myriad Pro"/>
                                <w:color w:val="FFFFFF" w:themeColor="background1"/>
                                <w:sz w:val="26"/>
                                <w:szCs w:val="26"/>
                              </w:rPr>
                              <w:br/>
                            </w:r>
                            <w:r w:rsidRPr="00D80DD3">
                              <w:rPr>
                                <w:rFonts w:ascii="Myriad Pro" w:hAnsi="Myriad Pro"/>
                                <w:color w:val="FFFFFF" w:themeColor="background1"/>
                                <w:sz w:val="26"/>
                                <w:szCs w:val="26"/>
                              </w:rPr>
                              <w:t xml:space="preserve">your business can benefit from this </w:t>
                            </w:r>
                            <w:r w:rsidR="00D80DD3">
                              <w:rPr>
                                <w:rFonts w:ascii="Myriad Pro" w:hAnsi="Myriad Pro"/>
                                <w:color w:val="FFFFFF" w:themeColor="background1"/>
                                <w:sz w:val="26"/>
                                <w:szCs w:val="26"/>
                              </w:rPr>
                              <w:br/>
                            </w:r>
                            <w:r w:rsidRPr="00D80DD3">
                              <w:rPr>
                                <w:rFonts w:ascii="Myriad Pro" w:hAnsi="Myriad Pro"/>
                                <w:color w:val="FFFFFF" w:themeColor="background1"/>
                                <w:sz w:val="26"/>
                                <w:szCs w:val="26"/>
                              </w:rPr>
                              <w:t>opportunity and others like 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5C40" id="_x0000_t202" coordsize="21600,21600" o:spt="202" path="m,l,21600r21600,l21600,xe">
                <v:stroke joinstyle="miter"/>
                <v:path gradientshapeok="t" o:connecttype="rect"/>
              </v:shapetype>
              <v:shape id="Text Box 2" o:spid="_x0000_s1026" type="#_x0000_t202" style="position:absolute;margin-left:-55.15pt;margin-top:643.05pt;width:249.5pt;height:7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" filled="f" stroked="f" strokeweight="0">
                <v:stroke dashstyle="dash"/>
                <v:textbox inset=",0,,0">
                  <w:txbxContent>
                    <w:p w14:paraId="57613FF1" w14:textId="0CC78B74" w:rsidR="00320705" w:rsidRPr="00D80DD3" w:rsidRDefault="00B17666" w:rsidP="002522EC">
                      <w:pPr>
                        <w:pStyle w:val="BalloonText"/>
                        <w:jc w:val="center"/>
                        <w:rPr>
                          <w:rFonts w:ascii="Myriad Pro" w:hAnsi="Myriad Pro"/>
                          <w:color w:val="003864"/>
                          <w:sz w:val="26"/>
                          <w:szCs w:val="26"/>
                        </w:rPr>
                      </w:pPr>
                      <w:r w:rsidRPr="00D80DD3">
                        <w:rPr>
                          <w:rFonts w:ascii="Myriad Pro" w:hAnsi="Myriad Pro"/>
                          <w:color w:val="FFFFFF" w:themeColor="background1"/>
                          <w:sz w:val="26"/>
                          <w:szCs w:val="26"/>
                        </w:rPr>
                        <w:t xml:space="preserve">Visit </w:t>
                      </w:r>
                      <w:hyperlink r:id="rId14" w:history="1">
                        <w:r w:rsidR="00320705" w:rsidRPr="00D80DD3">
                          <w:rPr>
                            <w:rStyle w:val="Emphasis"/>
                            <w:rFonts w:ascii="Myriad Pro" w:hAnsi="Myriad Pro"/>
                            <w:color w:val="FFFFFF" w:themeColor="background1"/>
                            <w:sz w:val="26"/>
                            <w:szCs w:val="26"/>
                            <w:u w:val="single"/>
                          </w:rPr>
                          <w:t>www.illinoisworknet.com/training</w:t>
                        </w:r>
                      </w:hyperlink>
                      <w:r w:rsidR="00320705" w:rsidRPr="00D80DD3">
                        <w:rPr>
                          <w:rFonts w:ascii="Myriad Pro" w:hAnsi="Myriad Pro"/>
                          <w:color w:val="FFFFFF" w:themeColor="background1"/>
                          <w:sz w:val="26"/>
                          <w:szCs w:val="26"/>
                        </w:rPr>
                        <w:br/>
                      </w:r>
                      <w:r w:rsidRPr="00D80DD3">
                        <w:rPr>
                          <w:rFonts w:ascii="Myriad Pro" w:hAnsi="Myriad Pro"/>
                          <w:color w:val="FFFFFF" w:themeColor="background1"/>
                          <w:sz w:val="26"/>
                          <w:szCs w:val="26"/>
                        </w:rPr>
                        <w:t xml:space="preserve">for additional information on how </w:t>
                      </w:r>
                      <w:r w:rsidR="00D80DD3">
                        <w:rPr>
                          <w:rFonts w:ascii="Myriad Pro" w:hAnsi="Myriad Pro"/>
                          <w:color w:val="FFFFFF" w:themeColor="background1"/>
                          <w:sz w:val="26"/>
                          <w:szCs w:val="26"/>
                        </w:rPr>
                        <w:br/>
                      </w:r>
                      <w:r w:rsidRPr="00D80DD3">
                        <w:rPr>
                          <w:rFonts w:ascii="Myriad Pro" w:hAnsi="Myriad Pro"/>
                          <w:color w:val="FFFFFF" w:themeColor="background1"/>
                          <w:sz w:val="26"/>
                          <w:szCs w:val="26"/>
                        </w:rPr>
                        <w:t xml:space="preserve">your business can benefit from this </w:t>
                      </w:r>
                      <w:r w:rsidR="00D80DD3">
                        <w:rPr>
                          <w:rFonts w:ascii="Myriad Pro" w:hAnsi="Myriad Pro"/>
                          <w:color w:val="FFFFFF" w:themeColor="background1"/>
                          <w:sz w:val="26"/>
                          <w:szCs w:val="26"/>
                        </w:rPr>
                        <w:br/>
                      </w:r>
                      <w:r w:rsidRPr="00D80DD3">
                        <w:rPr>
                          <w:rFonts w:ascii="Myriad Pro" w:hAnsi="Myriad Pro"/>
                          <w:color w:val="FFFFFF" w:themeColor="background1"/>
                          <w:sz w:val="26"/>
                          <w:szCs w:val="26"/>
                        </w:rPr>
                        <w:t>opportunity and others like it.</w:t>
                      </w:r>
                    </w:p>
                  </w:txbxContent>
                </v:textbox>
                <w10:wrap type="tight" anchorx="margin" anchory="page"/>
              </v:shape>
            </w:pict>
          </mc:Fallback>
        </mc:AlternateContent>
      </w:r>
      <w:r w:rsidR="001C3CEA" w:rsidRPr="004A04AA">
        <w:rPr>
          <w:noProof/>
        </w:rPr>
        <mc:AlternateContent>
          <mc:Choice Requires="wps">
            <w:drawing>
              <wp:anchor distT="0" distB="0" distL="114300" distR="114300" simplePos="0" relativeHeight="251673600" behindDoc="0" locked="0" layoutInCell="1" allowOverlap="1" wp14:anchorId="0145CDF1" wp14:editId="5C109783">
                <wp:simplePos x="0" y="0"/>
                <wp:positionH relativeFrom="margin">
                  <wp:posOffset>-753745</wp:posOffset>
                </wp:positionH>
                <wp:positionV relativeFrom="page">
                  <wp:posOffset>9222105</wp:posOffset>
                </wp:positionV>
                <wp:extent cx="6971665" cy="802640"/>
                <wp:effectExtent l="0" t="0" r="0" b="10160"/>
                <wp:wrapTight wrapText="bothSides">
                  <wp:wrapPolygon edited="0">
                    <wp:start x="197" y="0"/>
                    <wp:lineTo x="197" y="21532"/>
                    <wp:lineTo x="21366" y="21532"/>
                    <wp:lineTo x="21366" y="0"/>
                    <wp:lineTo x="197"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665" cy="802640"/>
                        </a:xfrm>
                        <a:prstGeom prst="rect">
                          <a:avLst/>
                        </a:prstGeom>
                        <a:noFill/>
                        <a:ln w="0">
                          <a:noFill/>
                          <a:prstDash val="dash"/>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 xml:space="preserve">The Illinois </w:t>
                            </w:r>
                            <w:proofErr w:type="spellStart"/>
                            <w:r w:rsidRPr="00EC3E55">
                              <w:rPr>
                                <w:rFonts w:ascii="Myriad Pro" w:hAnsi="Myriad Pro"/>
                                <w:sz w:val="11"/>
                                <w:szCs w:val="11"/>
                              </w:rPr>
                              <w:t>workNet</w:t>
                            </w:r>
                            <w:proofErr w:type="spellEnd"/>
                            <w:r w:rsidRPr="00EC3E55">
                              <w:rPr>
                                <w:rFonts w:ascii="Myriad Pro" w:hAnsi="Myriad Pro"/>
                                <w:sz w:val="11"/>
                                <w:szCs w:val="1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5CDF1" id="_x0000_t202" coordsize="21600,21600" o:spt="202" path="m,l,21600r21600,l21600,xe">
                <v:stroke joinstyle="miter"/>
                <v:path gradientshapeok="t" o:connecttype="rect"/>
              </v:shapetype>
              <v:shape id="_x0000_s1033" type="#_x0000_t202" style="position:absolute;margin-left:-59.35pt;margin-top:726.15pt;width:548.95pt;height:6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" filled="f" stroked="f" strokeweight="0">
                <v:stroke dashstyle="dash"/>
                <v:textbox inset=",0,,0">
                  <w:txbxContent>
                    <w:p w14:paraId="4F55C78B" w14:textId="77777777" w:rsidR="00EC3E55" w:rsidRPr="00EC3E55" w:rsidRDefault="00EC3E55" w:rsidP="00EC3E55">
                      <w:pPr>
                        <w:pStyle w:val="BalloonText"/>
                        <w:jc w:val="center"/>
                        <w:rPr>
                          <w:rFonts w:ascii="Myriad Pro" w:hAnsi="Myriad Pro"/>
                          <w:sz w:val="11"/>
                          <w:szCs w:val="11"/>
                        </w:rPr>
                      </w:pPr>
                      <w:r w:rsidRPr="00EC3E55">
                        <w:rPr>
                          <w:rFonts w:ascii="Myriad Pro" w:hAnsi="Myriad Pro"/>
                          <w:sz w:val="11"/>
                          <w:szCs w:val="11"/>
                        </w:rPr>
                        <w:t xml:space="preserve">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w:t>
                      </w:r>
                    </w:p>
                    <w:p w14:paraId="28D50ED7" w14:textId="77777777" w:rsidR="00EC3E55" w:rsidRPr="00EC3E55" w:rsidRDefault="00EC3E55" w:rsidP="00EC3E55">
                      <w:pPr>
                        <w:pStyle w:val="BalloonText"/>
                        <w:jc w:val="center"/>
                        <w:rPr>
                          <w:rFonts w:ascii="Myriad Pro" w:hAnsi="Myriad Pro"/>
                          <w:sz w:val="11"/>
                          <w:szCs w:val="11"/>
                        </w:rPr>
                      </w:pPr>
                    </w:p>
                    <w:p w14:paraId="204D5202" w14:textId="0ABDD3A5" w:rsidR="00810771" w:rsidRPr="001C3CEA" w:rsidRDefault="00EC3E55" w:rsidP="00A71632">
                      <w:pPr>
                        <w:pStyle w:val="BalloonText"/>
                        <w:jc w:val="center"/>
                        <w:rPr>
                          <w:rFonts w:ascii="Myriad Pro" w:hAnsi="Myriad Pro"/>
                          <w:sz w:val="11"/>
                          <w:szCs w:val="11"/>
                        </w:rPr>
                      </w:pPr>
                      <w:r w:rsidRPr="00EC3E55">
                        <w:rPr>
                          <w:rFonts w:ascii="Myriad Pro" w:hAnsi="Myriad Pro"/>
                          <w:sz w:val="11"/>
                          <w:szCs w:val="11"/>
                        </w:rPr>
                        <w:t xml:space="preserve">The Illinois </w:t>
                      </w:r>
                      <w:proofErr w:type="spellStart"/>
                      <w:r w:rsidRPr="00EC3E55">
                        <w:rPr>
                          <w:rFonts w:ascii="Myriad Pro" w:hAnsi="Myriad Pro"/>
                          <w:sz w:val="11"/>
                          <w:szCs w:val="11"/>
                        </w:rPr>
                        <w:t>workNet</w:t>
                      </w:r>
                      <w:proofErr w:type="spellEnd"/>
                      <w:r w:rsidRPr="00EC3E55">
                        <w:rPr>
                          <w:rFonts w:ascii="Myriad Pro" w:hAnsi="Myriad Pro"/>
                          <w:sz w:val="11"/>
                          <w:szCs w:val="1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w:t>
                      </w:r>
                      <w:r>
                        <w:rPr>
                          <w:rFonts w:ascii="Myriad Pro" w:hAnsi="Myriad Pro"/>
                          <w:sz w:val="11"/>
                          <w:szCs w:val="11"/>
                        </w:rPr>
                        <w:t xml:space="preserve"> -</w:t>
                      </w:r>
                      <w:r w:rsidR="00A71632" w:rsidRPr="001C3CEA">
                        <w:rPr>
                          <w:rFonts w:ascii="Myriad Pro" w:hAnsi="Myriad Pro"/>
                          <w:sz w:val="11"/>
                          <w:szCs w:val="11"/>
                        </w:rPr>
                        <w:t xml:space="preserve"> </w:t>
                      </w:r>
                      <w:r w:rsidR="001C3CEA" w:rsidRPr="001C3CEA">
                        <w:rPr>
                          <w:rFonts w:ascii="Myriad Pro" w:hAnsi="Myriad Pro"/>
                          <w:sz w:val="11"/>
                          <w:szCs w:val="11"/>
                        </w:rPr>
                        <w:t>January 2019 v10</w:t>
                      </w:r>
                    </w:p>
                  </w:txbxContent>
                </v:textbox>
                <w10:wrap type="tight" anchorx="margin" anchory="page"/>
              </v:shape>
            </w:pict>
          </mc:Fallback>
        </mc:AlternateContent>
      </w:r>
      <w:r w:rsidR="001C3CEA" w:rsidRPr="004A04AA">
        <w:rPr>
          <w:noProof/>
        </w:rPr>
        <mc:AlternateContent>
          <mc:Choice Requires="wps">
            <w:drawing>
              <wp:anchor distT="0" distB="0" distL="114300" distR="114300" simplePos="0" relativeHeight="251697152" behindDoc="0" locked="0" layoutInCell="1" allowOverlap="1" wp14:anchorId="43C506C5" wp14:editId="237939EC">
                <wp:simplePos x="0" y="0"/>
                <wp:positionH relativeFrom="margin">
                  <wp:posOffset>2718435</wp:posOffset>
                </wp:positionH>
                <wp:positionV relativeFrom="page">
                  <wp:posOffset>2565400</wp:posOffset>
                </wp:positionV>
                <wp:extent cx="3754120" cy="525780"/>
                <wp:effectExtent l="0" t="0" r="0" b="7620"/>
                <wp:wrapTight wrapText="bothSides">
                  <wp:wrapPolygon edited="0">
                    <wp:start x="365" y="0"/>
                    <wp:lineTo x="365" y="21391"/>
                    <wp:lineTo x="21191" y="21391"/>
                    <wp:lineTo x="21191" y="0"/>
                    <wp:lineTo x="365"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12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CA33B5" w14:textId="6A754563" w:rsidR="00B87156" w:rsidRPr="00FC3D75" w:rsidRDefault="00FC3D75" w:rsidP="007A6C15">
                            <w:pPr>
                              <w:pStyle w:val="BalloonText"/>
                              <w:rPr>
                                <w:rFonts w:ascii="Futura Book" w:hAnsi="Futura Book"/>
                                <w:color w:val="FFFFFF" w:themeColor="background1"/>
                                <w:sz w:val="56"/>
                                <w:szCs w:val="56"/>
                              </w:rPr>
                            </w:pPr>
                            <w:r w:rsidRPr="00FC3D75">
                              <w:rPr>
                                <w:rFonts w:ascii="Futura Book" w:hAnsi="Futura Book"/>
                                <w:color w:val="FFFFFF" w:themeColor="background1"/>
                                <w:sz w:val="56"/>
                                <w:szCs w:val="56"/>
                              </w:rPr>
                              <w:t>On-the-Job Training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506C5" id="_x0000_s1034" type="#_x0000_t202" style="position:absolute;margin-left:214.05pt;margin-top:202pt;width:295.6pt;height:41.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" filled="f" stroked="f">
                <v:textbox inset=",0,,0">
                  <w:txbxContent>
                    <w:p w14:paraId="1ACA33B5" w14:textId="6A754563" w:rsidR="00B87156" w:rsidRPr="00FC3D75" w:rsidRDefault="00FC3D75" w:rsidP="007A6C15">
                      <w:pPr>
                        <w:pStyle w:val="BalloonText"/>
                        <w:rPr>
                          <w:rFonts w:ascii="Futura Book" w:hAnsi="Futura Book"/>
                          <w:color w:val="FFFFFF" w:themeColor="background1"/>
                          <w:sz w:val="56"/>
                          <w:szCs w:val="56"/>
                        </w:rPr>
                      </w:pPr>
                      <w:r w:rsidRPr="00FC3D75">
                        <w:rPr>
                          <w:rFonts w:ascii="Futura Book" w:hAnsi="Futura Book"/>
                          <w:color w:val="FFFFFF" w:themeColor="background1"/>
                          <w:sz w:val="56"/>
                          <w:szCs w:val="56"/>
                        </w:rPr>
                        <w:t>On-the-Job Training</w:t>
                      </w:r>
                    </w:p>
                  </w:txbxContent>
                </v:textbox>
                <w10:wrap type="tight" anchorx="margin" anchory="page"/>
              </v:shape>
            </w:pict>
          </mc:Fallback>
        </mc:AlternateContent>
      </w:r>
      <w:r w:rsidR="00890194" w:rsidRPr="004A04AA">
        <w:rPr>
          <w:noProof/>
        </w:rPr>
        <mc:AlternateContent>
          <mc:Choice Requires="wps">
            <w:drawing>
              <wp:anchor distT="0" distB="0" distL="114300" distR="114300" simplePos="0" relativeHeight="251724800" behindDoc="0" locked="0" layoutInCell="1" allowOverlap="1" wp14:anchorId="2A2F675E" wp14:editId="0840E651">
                <wp:simplePos x="0" y="0"/>
                <wp:positionH relativeFrom="margin">
                  <wp:posOffset>-822325</wp:posOffset>
                </wp:positionH>
                <wp:positionV relativeFrom="paragraph">
                  <wp:posOffset>3705022</wp:posOffset>
                </wp:positionV>
                <wp:extent cx="6935470" cy="7289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935470" cy="728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94C42E" w14:textId="32925EFB" w:rsidR="00890194" w:rsidRPr="00C231F6" w:rsidRDefault="00890194" w:rsidP="00FC3D75">
                            <w:pPr>
                              <w:pStyle w:val="BalloonText"/>
                              <w:spacing w:line="276" w:lineRule="auto"/>
                              <w:rPr>
                                <w:rFonts w:ascii="Calibri" w:hAnsi="Calibri" w:cs="Calibri"/>
                                <w:b/>
                                <w:bCs/>
                                <w:color w:val="D14C27"/>
                                <w:spacing w:val="7"/>
                                <w:sz w:val="28"/>
                                <w:szCs w:val="28"/>
                              </w:rPr>
                            </w:pPr>
                            <w:r>
                              <w:rPr>
                                <w:rFonts w:ascii="Calibri" w:hAnsi="Calibri" w:cs="Calibri"/>
                                <w:b/>
                                <w:bCs/>
                                <w:color w:val="D14C27"/>
                                <w:spacing w:val="7"/>
                                <w:sz w:val="28"/>
                                <w:szCs w:val="28"/>
                              </w:rPr>
                              <w:t>Qualifying On-the-Job Training Applicants</w:t>
                            </w:r>
                          </w:p>
                          <w:p w14:paraId="5B370CA0" w14:textId="68A191C2" w:rsidR="00890194" w:rsidRDefault="00890194"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Applicants who are pre-qualified by our office and referred to you. OR</w:t>
                            </w:r>
                          </w:p>
                          <w:p w14:paraId="43D3D85A" w14:textId="6148C532" w:rsidR="00890194" w:rsidRPr="00890194" w:rsidRDefault="00890194"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 xml:space="preserve">Applicants you send to us for eligibility screening. We’ll notify you if they qualify.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F675E" id="Text Box 9" o:spid="_x0000_s1031" type="#_x0000_t202" style="position:absolute;margin-left:-64.75pt;margin-top:291.75pt;width:546.1pt;height:57.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" filled="f" stroked="f">
                <v:textbox>
                  <w:txbxContent>
                    <w:p w14:paraId="7994C42E" w14:textId="32925EFB" w:rsidR="00890194" w:rsidRPr="00C231F6" w:rsidRDefault="00890194" w:rsidP="00FC3D75">
                      <w:pPr>
                        <w:pStyle w:val="BalloonText"/>
                        <w:spacing w:line="276" w:lineRule="auto"/>
                        <w:rPr>
                          <w:rFonts w:ascii="Calibri" w:hAnsi="Calibri" w:cs="Calibri"/>
                          <w:b/>
                          <w:bCs/>
                          <w:color w:val="D14C27"/>
                          <w:spacing w:val="7"/>
                          <w:sz w:val="28"/>
                          <w:szCs w:val="28"/>
                        </w:rPr>
                      </w:pPr>
                      <w:r>
                        <w:rPr>
                          <w:rFonts w:ascii="Calibri" w:hAnsi="Calibri" w:cs="Calibri"/>
                          <w:b/>
                          <w:bCs/>
                          <w:color w:val="D14C27"/>
                          <w:spacing w:val="7"/>
                          <w:sz w:val="28"/>
                          <w:szCs w:val="28"/>
                        </w:rPr>
                        <w:t>Qualifying On-the-Job Training Applicants</w:t>
                      </w:r>
                    </w:p>
                    <w:p w14:paraId="5B370CA0" w14:textId="68A191C2" w:rsidR="00890194" w:rsidRDefault="00890194"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Applicants who are pre-qualified by our office and referred to you. OR</w:t>
                      </w:r>
                    </w:p>
                    <w:p w14:paraId="43D3D85A" w14:textId="6148C532" w:rsidR="00890194" w:rsidRPr="00890194" w:rsidRDefault="00890194" w:rsidP="00FC3D75">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 xml:space="preserve">Applicants you send to us for eligibility screening. We’ll notify you if they qualify. </w:t>
                      </w:r>
                    </w:p>
                  </w:txbxContent>
                </v:textbox>
                <w10:wrap type="square" anchorx="margin"/>
              </v:shape>
            </w:pict>
          </mc:Fallback>
        </mc:AlternateContent>
      </w:r>
      <w:r w:rsidR="00890194" w:rsidRPr="004A04AA">
        <w:rPr>
          <w:noProof/>
        </w:rPr>
        <mc:AlternateContent>
          <mc:Choice Requires="wps">
            <w:drawing>
              <wp:anchor distT="0" distB="0" distL="114300" distR="114300" simplePos="0" relativeHeight="251718656" behindDoc="0" locked="0" layoutInCell="1" allowOverlap="1" wp14:anchorId="4539A970" wp14:editId="0D1F24A5">
                <wp:simplePos x="0" y="0"/>
                <wp:positionH relativeFrom="margin">
                  <wp:posOffset>2654935</wp:posOffset>
                </wp:positionH>
                <wp:positionV relativeFrom="paragraph">
                  <wp:posOffset>2628697</wp:posOffset>
                </wp:positionV>
                <wp:extent cx="3068320" cy="14744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068320" cy="1474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5399E4" w14:textId="1C427BFD" w:rsidR="00371AEC" w:rsidRPr="00371AEC" w:rsidRDefault="00FC3D75" w:rsidP="008949DB">
                            <w:pPr>
                              <w:widowControl w:val="0"/>
                              <w:autoSpaceDE w:val="0"/>
                              <w:autoSpaceDN w:val="0"/>
                              <w:adjustRightInd w:val="0"/>
                              <w:spacing w:line="324" w:lineRule="auto"/>
                              <w:rPr>
                                <w:rFonts w:asciiTheme="majorHAnsi" w:hAnsiTheme="majorHAnsi" w:cstheme="majorHAnsi"/>
                                <w:i/>
                                <w:color w:val="D14C27"/>
                                <w:sz w:val="28"/>
                                <w:szCs w:val="28"/>
                              </w:rPr>
                            </w:pPr>
                            <w:r>
                              <w:rPr>
                                <w:rFonts w:asciiTheme="majorHAnsi" w:hAnsiTheme="majorHAnsi" w:cstheme="majorHAnsi"/>
                                <w:i/>
                                <w:color w:val="D14C27"/>
                                <w:sz w:val="28"/>
                                <w:szCs w:val="28"/>
                              </w:rPr>
                              <w:t>OJT Provides</w:t>
                            </w:r>
                            <w:r w:rsidR="00371AEC" w:rsidRPr="00371AEC">
                              <w:rPr>
                                <w:rFonts w:asciiTheme="majorHAnsi" w:hAnsiTheme="majorHAnsi" w:cstheme="majorHAnsi"/>
                                <w:i/>
                                <w:color w:val="D14C27"/>
                                <w:sz w:val="28"/>
                                <w:szCs w:val="28"/>
                              </w:rPr>
                              <w:t>:</w:t>
                            </w:r>
                          </w:p>
                          <w:p w14:paraId="3C4398C5" w14:textId="3DCEA833" w:rsidR="00371AEC" w:rsidRPr="00371AEC"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371AEC">
                              <w:rPr>
                                <w:rFonts w:asciiTheme="majorHAnsi" w:hAnsiTheme="majorHAnsi" w:cstheme="majorHAnsi"/>
                                <w:sz w:val="20"/>
                                <w:szCs w:val="20"/>
                                <w:lang w:eastAsia="ja-JP"/>
                              </w:rPr>
                              <w:t>Hands on training,</w:t>
                            </w:r>
                          </w:p>
                          <w:p w14:paraId="08488859" w14:textId="77777777" w:rsidR="00371AEC" w:rsidRPr="00371AEC"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371AEC">
                              <w:rPr>
                                <w:rFonts w:asciiTheme="majorHAnsi" w:hAnsiTheme="majorHAnsi" w:cstheme="majorHAnsi"/>
                                <w:sz w:val="20"/>
                                <w:szCs w:val="20"/>
                                <w:lang w:eastAsia="ja-JP"/>
                              </w:rPr>
                              <w:t>Payment to offset training costs,</w:t>
                            </w:r>
                          </w:p>
                          <w:p w14:paraId="38E08DF0" w14:textId="19B212CC" w:rsidR="004F5F3F"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4F5F3F">
                              <w:rPr>
                                <w:rFonts w:asciiTheme="majorHAnsi" w:hAnsiTheme="majorHAnsi" w:cstheme="majorHAnsi"/>
                                <w:sz w:val="20"/>
                                <w:szCs w:val="20"/>
                                <w:lang w:eastAsia="ja-JP"/>
                              </w:rPr>
                              <w:t>Opportunity to train employees your way</w:t>
                            </w:r>
                            <w:r w:rsidR="004F5F3F">
                              <w:rPr>
                                <w:rFonts w:asciiTheme="majorHAnsi" w:hAnsiTheme="majorHAnsi" w:cstheme="majorHAnsi"/>
                                <w:sz w:val="20"/>
                                <w:szCs w:val="20"/>
                                <w:lang w:eastAsia="ja-JP"/>
                              </w:rPr>
                              <w:t>,</w:t>
                            </w:r>
                          </w:p>
                          <w:p w14:paraId="57EA1181" w14:textId="3E14A3E6" w:rsidR="00371AEC" w:rsidRPr="004F5F3F" w:rsidRDefault="00FC3D75"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4F5F3F">
                              <w:rPr>
                                <w:rFonts w:asciiTheme="majorHAnsi" w:hAnsiTheme="majorHAnsi" w:cstheme="majorHAnsi"/>
                                <w:sz w:val="20"/>
                                <w:szCs w:val="20"/>
                                <w:lang w:eastAsia="ja-JP"/>
                              </w:rPr>
                              <w:t>Investment in your company</w:t>
                            </w:r>
                            <w:r w:rsidR="004F5F3F" w:rsidRPr="004F5F3F">
                              <w:rPr>
                                <w:rFonts w:asciiTheme="majorHAnsi" w:hAnsiTheme="majorHAnsi" w:cstheme="majorHAnsi"/>
                                <w:sz w:val="20"/>
                                <w:szCs w:val="20"/>
                                <w:lang w:eastAsia="ja-JP"/>
                              </w:rPr>
                              <w:t xml:space="preserve">; and </w:t>
                            </w:r>
                          </w:p>
                          <w:p w14:paraId="6D3CF94F" w14:textId="534A905F" w:rsidR="004F5F3F" w:rsidRPr="00371AEC" w:rsidRDefault="004F5F3F" w:rsidP="00371AEC">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Workers earn and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9A970" id="Text Box 36" o:spid="_x0000_s1036" type="#_x0000_t202" style="position:absolute;margin-left:209.05pt;margin-top:207pt;width:241.6pt;height:116.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" filled="f" stroked="f">
                <v:textbox>
                  <w:txbxContent>
                    <w:p w14:paraId="625399E4" w14:textId="1C427BFD" w:rsidR="00371AEC" w:rsidRPr="00371AEC" w:rsidRDefault="00FC3D75" w:rsidP="008949DB">
                      <w:pPr>
                        <w:widowControl w:val="0"/>
                        <w:autoSpaceDE w:val="0"/>
                        <w:autoSpaceDN w:val="0"/>
                        <w:adjustRightInd w:val="0"/>
                        <w:spacing w:line="324" w:lineRule="auto"/>
                        <w:rPr>
                          <w:rFonts w:asciiTheme="majorHAnsi" w:hAnsiTheme="majorHAnsi" w:cstheme="majorHAnsi"/>
                          <w:i/>
                          <w:color w:val="D14C27"/>
                          <w:sz w:val="28"/>
                          <w:szCs w:val="28"/>
                        </w:rPr>
                      </w:pPr>
                      <w:r>
                        <w:rPr>
                          <w:rFonts w:asciiTheme="majorHAnsi" w:hAnsiTheme="majorHAnsi" w:cstheme="majorHAnsi"/>
                          <w:i/>
                          <w:color w:val="D14C27"/>
                          <w:sz w:val="28"/>
                          <w:szCs w:val="28"/>
                        </w:rPr>
                        <w:t>OJT Provides</w:t>
                      </w:r>
                      <w:r w:rsidR="00371AEC" w:rsidRPr="00371AEC">
                        <w:rPr>
                          <w:rFonts w:asciiTheme="majorHAnsi" w:hAnsiTheme="majorHAnsi" w:cstheme="majorHAnsi"/>
                          <w:i/>
                          <w:color w:val="D14C27"/>
                          <w:sz w:val="28"/>
                          <w:szCs w:val="28"/>
                        </w:rPr>
                        <w:t>:</w:t>
                      </w:r>
                    </w:p>
                    <w:p w14:paraId="3C4398C5" w14:textId="3DCEA833" w:rsidR="00371AEC" w:rsidRPr="00371AEC"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371AEC">
                        <w:rPr>
                          <w:rFonts w:asciiTheme="majorHAnsi" w:hAnsiTheme="majorHAnsi" w:cstheme="majorHAnsi"/>
                          <w:sz w:val="20"/>
                          <w:szCs w:val="20"/>
                          <w:lang w:eastAsia="ja-JP"/>
                        </w:rPr>
                        <w:t>Hands on training,</w:t>
                      </w:r>
                    </w:p>
                    <w:p w14:paraId="08488859" w14:textId="77777777" w:rsidR="00371AEC" w:rsidRPr="00371AEC"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371AEC">
                        <w:rPr>
                          <w:rFonts w:asciiTheme="majorHAnsi" w:hAnsiTheme="majorHAnsi" w:cstheme="majorHAnsi"/>
                          <w:sz w:val="20"/>
                          <w:szCs w:val="20"/>
                          <w:lang w:eastAsia="ja-JP"/>
                        </w:rPr>
                        <w:t>Payment to offset training costs,</w:t>
                      </w:r>
                    </w:p>
                    <w:p w14:paraId="38E08DF0" w14:textId="19B212CC" w:rsidR="004F5F3F" w:rsidRDefault="00371AEC"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4F5F3F">
                        <w:rPr>
                          <w:rFonts w:asciiTheme="majorHAnsi" w:hAnsiTheme="majorHAnsi" w:cstheme="majorHAnsi"/>
                          <w:sz w:val="20"/>
                          <w:szCs w:val="20"/>
                          <w:lang w:eastAsia="ja-JP"/>
                        </w:rPr>
                        <w:t>Opportunity to train employees your way</w:t>
                      </w:r>
                      <w:r w:rsidR="004F5F3F">
                        <w:rPr>
                          <w:rFonts w:asciiTheme="majorHAnsi" w:hAnsiTheme="majorHAnsi" w:cstheme="majorHAnsi"/>
                          <w:sz w:val="20"/>
                          <w:szCs w:val="20"/>
                          <w:lang w:eastAsia="ja-JP"/>
                        </w:rPr>
                        <w:t>,</w:t>
                      </w:r>
                    </w:p>
                    <w:p w14:paraId="57EA1181" w14:textId="3E14A3E6" w:rsidR="00371AEC" w:rsidRPr="004F5F3F" w:rsidRDefault="00FC3D75" w:rsidP="00371AEC">
                      <w:pPr>
                        <w:widowControl w:val="0"/>
                        <w:numPr>
                          <w:ilvl w:val="0"/>
                          <w:numId w:val="1"/>
                        </w:numPr>
                        <w:autoSpaceDE w:val="0"/>
                        <w:autoSpaceDN w:val="0"/>
                        <w:adjustRightInd w:val="0"/>
                        <w:rPr>
                          <w:rFonts w:asciiTheme="majorHAnsi" w:hAnsiTheme="majorHAnsi" w:cstheme="majorHAnsi"/>
                          <w:sz w:val="20"/>
                          <w:szCs w:val="20"/>
                          <w:lang w:eastAsia="ja-JP"/>
                        </w:rPr>
                      </w:pPr>
                      <w:r w:rsidRPr="004F5F3F">
                        <w:rPr>
                          <w:rFonts w:asciiTheme="majorHAnsi" w:hAnsiTheme="majorHAnsi" w:cstheme="majorHAnsi"/>
                          <w:sz w:val="20"/>
                          <w:szCs w:val="20"/>
                          <w:lang w:eastAsia="ja-JP"/>
                        </w:rPr>
                        <w:t>Investment in your company</w:t>
                      </w:r>
                      <w:r w:rsidR="004F5F3F" w:rsidRPr="004F5F3F">
                        <w:rPr>
                          <w:rFonts w:asciiTheme="majorHAnsi" w:hAnsiTheme="majorHAnsi" w:cstheme="majorHAnsi"/>
                          <w:sz w:val="20"/>
                          <w:szCs w:val="20"/>
                          <w:lang w:eastAsia="ja-JP"/>
                        </w:rPr>
                        <w:t xml:space="preserve">; and </w:t>
                      </w:r>
                    </w:p>
                    <w:p w14:paraId="6D3CF94F" w14:textId="534A905F" w:rsidR="004F5F3F" w:rsidRPr="00371AEC" w:rsidRDefault="004F5F3F" w:rsidP="00371AEC">
                      <w:pPr>
                        <w:widowControl w:val="0"/>
                        <w:numPr>
                          <w:ilvl w:val="0"/>
                          <w:numId w:val="1"/>
                        </w:numPr>
                        <w:autoSpaceDE w:val="0"/>
                        <w:autoSpaceDN w:val="0"/>
                        <w:adjustRightInd w:val="0"/>
                        <w:rPr>
                          <w:rFonts w:asciiTheme="majorHAnsi" w:hAnsiTheme="majorHAnsi" w:cstheme="majorHAnsi"/>
                          <w:sz w:val="20"/>
                          <w:szCs w:val="20"/>
                          <w:lang w:eastAsia="ja-JP"/>
                        </w:rPr>
                      </w:pPr>
                      <w:r>
                        <w:rPr>
                          <w:rFonts w:asciiTheme="majorHAnsi" w:hAnsiTheme="majorHAnsi" w:cstheme="majorHAnsi"/>
                          <w:sz w:val="20"/>
                          <w:szCs w:val="20"/>
                          <w:lang w:eastAsia="ja-JP"/>
                        </w:rPr>
                        <w:t>Workers earn and learn.</w:t>
                      </w:r>
                    </w:p>
                  </w:txbxContent>
                </v:textbox>
                <w10:wrap type="square" anchorx="margin"/>
              </v:shape>
            </w:pict>
          </mc:Fallback>
        </mc:AlternateContent>
      </w:r>
      <w:r w:rsidR="002D6AB0" w:rsidRPr="004A04AA">
        <w:rPr>
          <w:noProof/>
        </w:rPr>
        <w:t xml:space="preserve"> </w:t>
      </w:r>
      <w:bookmarkStart w:id="0" w:name="_GoBack"/>
      <w:bookmarkEnd w:id="0"/>
      <w:r w:rsidR="00AD64B5" w:rsidRPr="004A04AA">
        <w:rPr>
          <w:noProof/>
        </w:rPr>
        <mc:AlternateContent>
          <mc:Choice Requires="wps">
            <w:drawing>
              <wp:anchor distT="0" distB="0" distL="114300" distR="114300" simplePos="0" relativeHeight="251529216" behindDoc="0" locked="0" layoutInCell="1" allowOverlap="1" wp14:anchorId="291EA378" wp14:editId="4BA804D8">
                <wp:simplePos x="0" y="0"/>
                <wp:positionH relativeFrom="margin">
                  <wp:posOffset>-2348865</wp:posOffset>
                </wp:positionH>
                <wp:positionV relativeFrom="paragraph">
                  <wp:posOffset>-382270</wp:posOffset>
                </wp:positionV>
                <wp:extent cx="9525" cy="5076825"/>
                <wp:effectExtent l="50800" t="25400" r="66675" b="79375"/>
                <wp:wrapNone/>
                <wp:docPr id="12" name="Straight Connector 12"/>
                <wp:cNvGraphicFramePr/>
                <a:graphic xmlns:a="http://schemas.openxmlformats.org/drawingml/2006/main">
                  <a:graphicData uri="http://schemas.microsoft.com/office/word/2010/wordprocessingShape">
                    <wps:wsp>
                      <wps:cNvCnPr/>
                      <wps:spPr>
                        <a:xfrm>
                          <a:off x="0" y="0"/>
                          <a:ext cx="9525" cy="5076825"/>
                        </a:xfrm>
                        <a:prstGeom prst="line">
                          <a:avLst/>
                        </a:prstGeom>
                        <a:ln>
                          <a:solidFill>
                            <a:srgbClr val="003864"/>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E51D5" id="Straight Connector 12" o:spid="_x0000_s1026" style="position:absolute;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95pt,-30.1pt" to="-184.2pt,3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" strokecolor="#003864" strokeweight="2pt">
                <v:shadow on="t" color="black" opacity="24903f" origin=",.5" offset="0,.55556mm"/>
                <w10:wrap anchorx="margin"/>
              </v:line>
            </w:pict>
          </mc:Fallback>
        </mc:AlternateContent>
      </w:r>
      <w:r w:rsidR="00CA374D" w:rsidRPr="004A04AA">
        <w:rPr>
          <w:noProof/>
        </w:rPr>
        <mc:AlternateContent>
          <mc:Choice Requires="wps">
            <w:drawing>
              <wp:anchor distT="0" distB="0" distL="114300" distR="114300" simplePos="0" relativeHeight="251619328" behindDoc="0" locked="0" layoutInCell="1" allowOverlap="1" wp14:anchorId="64F3AC31" wp14:editId="3578CD4B">
                <wp:simplePos x="0" y="0"/>
                <wp:positionH relativeFrom="page">
                  <wp:posOffset>3962400</wp:posOffset>
                </wp:positionH>
                <wp:positionV relativeFrom="page">
                  <wp:posOffset>4095750</wp:posOffset>
                </wp:positionV>
                <wp:extent cx="3048000" cy="457200"/>
                <wp:effectExtent l="0" t="0" r="0" b="0"/>
                <wp:wrapTight wrapText="bothSides">
                  <wp:wrapPolygon edited="0">
                    <wp:start x="270" y="0"/>
                    <wp:lineTo x="270" y="20700"/>
                    <wp:lineTo x="21195" y="20700"/>
                    <wp:lineTo x="21195" y="0"/>
                    <wp:lineTo x="27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234131" w14:textId="687B2F39" w:rsidR="00320705" w:rsidRPr="001B7DFF" w:rsidRDefault="00320705" w:rsidP="00697718">
                            <w:pPr>
                              <w:pStyle w:val="BalloonText"/>
                              <w:rPr>
                                <w:rFonts w:ascii="Myriad Pro" w:hAnsi="Myriad Pro"/>
                                <w:i/>
                                <w:color w:val="003864"/>
                                <w:sz w:val="36"/>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3AC31" id="_x0000_s1037" type="#_x0000_t202" style="position:absolute;margin-left:312pt;margin-top:322.5pt;width:240pt;height:3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" filled="f" stroked="f">
                <v:textbox inset=",0,,0">
                  <w:txbxContent>
                    <w:p w14:paraId="34234131" w14:textId="687B2F39" w:rsidR="00320705" w:rsidRPr="001B7DFF" w:rsidRDefault="00320705" w:rsidP="00697718">
                      <w:pPr>
                        <w:pStyle w:val="BalloonText"/>
                        <w:rPr>
                          <w:rFonts w:ascii="Myriad Pro" w:hAnsi="Myriad Pro"/>
                          <w:i/>
                          <w:color w:val="003864"/>
                          <w:sz w:val="36"/>
                          <w:szCs w:val="32"/>
                        </w:rPr>
                      </w:pPr>
                    </w:p>
                  </w:txbxContent>
                </v:textbox>
                <w10:wrap type="tight" anchorx="page" anchory="page"/>
              </v:shape>
            </w:pict>
          </mc:Fallback>
        </mc:AlternateContent>
      </w:r>
    </w:p>
    <w:sectPr w:rsidR="00DF3300" w:rsidRPr="00FA356F" w:rsidSect="00A600DF">
      <w:footerReference w:type="default" r:id="rId15"/>
      <w:headerReference w:type="first" r:id="rId16"/>
      <w:pgSz w:w="12240" w:h="15840"/>
      <w:pgMar w:top="5310" w:right="1800" w:bottom="126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9CF68" w14:textId="77777777" w:rsidR="00A07F3B" w:rsidRDefault="00A07F3B" w:rsidP="00DF3300">
      <w:r>
        <w:separator/>
      </w:r>
    </w:p>
  </w:endnote>
  <w:endnote w:type="continuationSeparator" w:id="0">
    <w:p w14:paraId="486DF58C" w14:textId="77777777" w:rsidR="00A07F3B" w:rsidRDefault="00A07F3B" w:rsidP="00DF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yriad Roman">
    <w:altName w:val="Calibri"/>
    <w:panose1 w:val="00000000000000000000"/>
    <w:charset w:val="00"/>
    <w:family w:val="auto"/>
    <w:notTrueType/>
    <w:pitch w:val="variable"/>
    <w:sig w:usb0="00000003" w:usb1="00000000" w:usb2="00000000" w:usb3="00000000" w:csb0="00000001" w:csb1="00000000"/>
  </w:font>
  <w:font w:name="CalistoMT">
    <w:altName w:val="Calisto M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utura Medium">
    <w:altName w:val="Arial"/>
    <w:charset w:val="B1"/>
    <w:family w:val="swiss"/>
    <w:pitch w:val="variable"/>
    <w:sig w:usb0="80000867" w:usb1="00000000" w:usb2="00000000" w:usb3="00000000" w:csb0="000001FB" w:csb1="00000000"/>
  </w:font>
  <w:font w:name="Futura Condensed Medium">
    <w:altName w:val="Arial"/>
    <w:panose1 w:val="00000000000000000000"/>
    <w:charset w:val="00"/>
    <w:family w:val="auto"/>
    <w:notTrueType/>
    <w:pitch w:val="variable"/>
    <w:sig w:usb0="80000867" w:usb1="00000000" w:usb2="00000000" w:usb3="00000000" w:csb0="000001FB" w:csb1="00000000"/>
  </w:font>
  <w:font w:name="Montserrat">
    <w:altName w:val="Calibri"/>
    <w:panose1 w:val="00000000000000000000"/>
    <w:charset w:val="4D"/>
    <w:family w:val="auto"/>
    <w:notTrueType/>
    <w:pitch w:val="variable"/>
    <w:sig w:usb0="00000007" w:usb1="00000000"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Futura Book">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786E" w14:textId="7CBA13C2" w:rsidR="00320705" w:rsidRDefault="00320705">
    <w:pPr>
      <w:pStyle w:val="Footer"/>
    </w:pPr>
    <w:r>
      <w:rPr>
        <w:noProof/>
      </w:rPr>
      <w:drawing>
        <wp:anchor distT="0" distB="0" distL="114300" distR="114300" simplePos="0" relativeHeight="251668480" behindDoc="1" locked="0" layoutInCell="1" allowOverlap="1" wp14:anchorId="7ED21724" wp14:editId="5A4633EE">
          <wp:simplePos x="0" y="0"/>
          <wp:positionH relativeFrom="page">
            <wp:posOffset>200025</wp:posOffset>
          </wp:positionH>
          <wp:positionV relativeFrom="page">
            <wp:posOffset>9401175</wp:posOffset>
          </wp:positionV>
          <wp:extent cx="7767320" cy="75498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N_Employers_FtFooter.png"/>
                  <pic:cNvPicPr/>
                </pic:nvPicPr>
                <pic:blipFill>
                  <a:blip r:embed="rId1">
                    <a:extLst>
                      <a:ext uri="{28A0092B-C50C-407E-A947-70E740481C1C}">
                        <a14:useLocalDpi xmlns:a14="http://schemas.microsoft.com/office/drawing/2010/main" val="0"/>
                      </a:ext>
                    </a:extLst>
                  </a:blip>
                  <a:stretch>
                    <a:fillRect/>
                  </a:stretch>
                </pic:blipFill>
                <pic:spPr>
                  <a:xfrm>
                    <a:off x="0" y="0"/>
                    <a:ext cx="7767320" cy="75498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EDDFA" w14:textId="77777777" w:rsidR="00A07F3B" w:rsidRDefault="00A07F3B" w:rsidP="00DF3300">
      <w:r>
        <w:separator/>
      </w:r>
    </w:p>
  </w:footnote>
  <w:footnote w:type="continuationSeparator" w:id="0">
    <w:p w14:paraId="6DCF09F4" w14:textId="77777777" w:rsidR="00A07F3B" w:rsidRDefault="00A07F3B" w:rsidP="00DF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1105" w14:textId="71F49026" w:rsidR="00320705" w:rsidRDefault="001C3CEA">
    <w:pPr>
      <w:pStyle w:val="Header"/>
    </w:pPr>
    <w:r>
      <w:rPr>
        <w:noProof/>
      </w:rPr>
      <w:drawing>
        <wp:anchor distT="0" distB="0" distL="114300" distR="114300" simplePos="0" relativeHeight="251669504" behindDoc="1" locked="0" layoutInCell="1" allowOverlap="1" wp14:anchorId="4E4AF14C" wp14:editId="5C0E53B7">
          <wp:simplePos x="0" y="0"/>
          <wp:positionH relativeFrom="page">
            <wp:align>center</wp:align>
          </wp:positionH>
          <wp:positionV relativeFrom="page">
            <wp:align>center</wp:align>
          </wp:positionV>
          <wp:extent cx="8028432" cy="1032357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N-0119_customized-Training_Flyer-01.jpg"/>
                  <pic:cNvPicPr/>
                </pic:nvPicPr>
                <pic:blipFill>
                  <a:blip r:embed="rId1"/>
                  <a:stretch>
                    <a:fillRect/>
                  </a:stretch>
                </pic:blipFill>
                <pic:spPr>
                  <a:xfrm>
                    <a:off x="0" y="0"/>
                    <a:ext cx="8028432" cy="103235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26042"/>
    <w:multiLevelType w:val="hybridMultilevel"/>
    <w:tmpl w:val="396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952A07"/>
    <w:multiLevelType w:val="hybridMultilevel"/>
    <w:tmpl w:val="1D2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1568F"/>
    <w:multiLevelType w:val="hybridMultilevel"/>
    <w:tmpl w:val="E8B03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F23B8"/>
    <w:multiLevelType w:val="hybridMultilevel"/>
    <w:tmpl w:val="F8904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842FE3"/>
    <w:multiLevelType w:val="hybridMultilevel"/>
    <w:tmpl w:val="AE3C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C1F8E"/>
    <w:multiLevelType w:val="hybridMultilevel"/>
    <w:tmpl w:val="5E8EC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F307C5"/>
    <w:multiLevelType w:val="hybridMultilevel"/>
    <w:tmpl w:val="840C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F2C90"/>
    <w:multiLevelType w:val="hybridMultilevel"/>
    <w:tmpl w:val="93B2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B4CC4"/>
    <w:multiLevelType w:val="hybridMultilevel"/>
    <w:tmpl w:val="7F1A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D88"/>
    <w:multiLevelType w:val="hybridMultilevel"/>
    <w:tmpl w:val="5AC6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51478A"/>
    <w:multiLevelType w:val="hybridMultilevel"/>
    <w:tmpl w:val="0F94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5B0481"/>
    <w:multiLevelType w:val="hybridMultilevel"/>
    <w:tmpl w:val="EA6A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0"/>
  </w:num>
  <w:num w:numId="6">
    <w:abstractNumId w:val="10"/>
  </w:num>
  <w:num w:numId="7">
    <w:abstractNumId w:val="2"/>
  </w:num>
  <w:num w:numId="8">
    <w:abstractNumId w:val="1"/>
  </w:num>
  <w:num w:numId="9">
    <w:abstractNumId w:val="7"/>
  </w:num>
  <w:num w:numId="10">
    <w:abstractNumId w:val="1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300"/>
    <w:rsid w:val="0008564F"/>
    <w:rsid w:val="000B69F6"/>
    <w:rsid w:val="0014153D"/>
    <w:rsid w:val="001441F7"/>
    <w:rsid w:val="00161A91"/>
    <w:rsid w:val="0016305F"/>
    <w:rsid w:val="001B5ACB"/>
    <w:rsid w:val="001B7DFF"/>
    <w:rsid w:val="001C3CEA"/>
    <w:rsid w:val="001E54CB"/>
    <w:rsid w:val="00200D5E"/>
    <w:rsid w:val="00200F8F"/>
    <w:rsid w:val="002522EC"/>
    <w:rsid w:val="0029737D"/>
    <w:rsid w:val="002D6AB0"/>
    <w:rsid w:val="002E610B"/>
    <w:rsid w:val="003149E2"/>
    <w:rsid w:val="00320705"/>
    <w:rsid w:val="00320E64"/>
    <w:rsid w:val="00336B17"/>
    <w:rsid w:val="00371AEC"/>
    <w:rsid w:val="003E5F8E"/>
    <w:rsid w:val="00430E3F"/>
    <w:rsid w:val="00444E7F"/>
    <w:rsid w:val="00453642"/>
    <w:rsid w:val="004A04AA"/>
    <w:rsid w:val="004F5F3F"/>
    <w:rsid w:val="00550C39"/>
    <w:rsid w:val="005542B7"/>
    <w:rsid w:val="005E26D9"/>
    <w:rsid w:val="006320F2"/>
    <w:rsid w:val="00654413"/>
    <w:rsid w:val="006702D8"/>
    <w:rsid w:val="0067691C"/>
    <w:rsid w:val="00684495"/>
    <w:rsid w:val="00697718"/>
    <w:rsid w:val="006A0674"/>
    <w:rsid w:val="006B1D39"/>
    <w:rsid w:val="006B35A9"/>
    <w:rsid w:val="006C1B83"/>
    <w:rsid w:val="006F672D"/>
    <w:rsid w:val="007616D3"/>
    <w:rsid w:val="007711CD"/>
    <w:rsid w:val="00780EEE"/>
    <w:rsid w:val="007A0AE3"/>
    <w:rsid w:val="007A6C15"/>
    <w:rsid w:val="00801BF9"/>
    <w:rsid w:val="00810771"/>
    <w:rsid w:val="00860CE4"/>
    <w:rsid w:val="00890194"/>
    <w:rsid w:val="008949DB"/>
    <w:rsid w:val="008F4B65"/>
    <w:rsid w:val="009318DE"/>
    <w:rsid w:val="009A3224"/>
    <w:rsid w:val="00A036B4"/>
    <w:rsid w:val="00A03C01"/>
    <w:rsid w:val="00A055B2"/>
    <w:rsid w:val="00A07F3B"/>
    <w:rsid w:val="00A13673"/>
    <w:rsid w:val="00A600DF"/>
    <w:rsid w:val="00A71632"/>
    <w:rsid w:val="00A75F44"/>
    <w:rsid w:val="00A91732"/>
    <w:rsid w:val="00A9694B"/>
    <w:rsid w:val="00AD57CF"/>
    <w:rsid w:val="00AD64B5"/>
    <w:rsid w:val="00AE3E3E"/>
    <w:rsid w:val="00B06B62"/>
    <w:rsid w:val="00B17666"/>
    <w:rsid w:val="00B5085C"/>
    <w:rsid w:val="00B72ED1"/>
    <w:rsid w:val="00B87156"/>
    <w:rsid w:val="00BB1921"/>
    <w:rsid w:val="00BC47CE"/>
    <w:rsid w:val="00BC5B89"/>
    <w:rsid w:val="00BE5F4E"/>
    <w:rsid w:val="00C11404"/>
    <w:rsid w:val="00C231F6"/>
    <w:rsid w:val="00C5485D"/>
    <w:rsid w:val="00C77F26"/>
    <w:rsid w:val="00CA374D"/>
    <w:rsid w:val="00CA41CA"/>
    <w:rsid w:val="00CB65E0"/>
    <w:rsid w:val="00CF485F"/>
    <w:rsid w:val="00D12B2C"/>
    <w:rsid w:val="00D130E4"/>
    <w:rsid w:val="00D6021F"/>
    <w:rsid w:val="00D80DD3"/>
    <w:rsid w:val="00DF3300"/>
    <w:rsid w:val="00E37B1D"/>
    <w:rsid w:val="00E52215"/>
    <w:rsid w:val="00E678B5"/>
    <w:rsid w:val="00E8539D"/>
    <w:rsid w:val="00EC3E55"/>
    <w:rsid w:val="00F3316A"/>
    <w:rsid w:val="00F405A5"/>
    <w:rsid w:val="00F42FA9"/>
    <w:rsid w:val="00F6211A"/>
    <w:rsid w:val="00F95FDC"/>
    <w:rsid w:val="00FA356F"/>
    <w:rsid w:val="00FC3D75"/>
    <w:rsid w:val="00FC6120"/>
    <w:rsid w:val="00FE6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1115ED0"/>
  <w14:defaultImageDpi w14:val="300"/>
  <w15:docId w15:val="{900D71FE-21A1-4037-9099-CE911D41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40E41"/>
    <w:rPr>
      <w:rFonts w:ascii="Lucida Grande" w:hAnsi="Lucida Grande"/>
      <w:sz w:val="18"/>
      <w:szCs w:val="18"/>
    </w:rPr>
  </w:style>
  <w:style w:type="paragraph" w:styleId="Header">
    <w:name w:val="header"/>
    <w:basedOn w:val="Normal"/>
    <w:link w:val="HeaderChar"/>
    <w:uiPriority w:val="99"/>
    <w:unhideWhenUsed/>
    <w:rsid w:val="00DF3300"/>
    <w:pPr>
      <w:tabs>
        <w:tab w:val="center" w:pos="4320"/>
        <w:tab w:val="right" w:pos="8640"/>
      </w:tabs>
    </w:pPr>
  </w:style>
  <w:style w:type="character" w:customStyle="1" w:styleId="HeaderChar">
    <w:name w:val="Header Char"/>
    <w:basedOn w:val="DefaultParagraphFont"/>
    <w:link w:val="Header"/>
    <w:uiPriority w:val="99"/>
    <w:rsid w:val="00DF3300"/>
    <w:rPr>
      <w:sz w:val="24"/>
      <w:szCs w:val="24"/>
      <w:lang w:eastAsia="en-US"/>
    </w:rPr>
  </w:style>
  <w:style w:type="paragraph" w:styleId="Footer">
    <w:name w:val="footer"/>
    <w:basedOn w:val="Normal"/>
    <w:link w:val="FooterChar"/>
    <w:uiPriority w:val="99"/>
    <w:unhideWhenUsed/>
    <w:rsid w:val="00DF3300"/>
    <w:pPr>
      <w:tabs>
        <w:tab w:val="center" w:pos="4320"/>
        <w:tab w:val="right" w:pos="8640"/>
      </w:tabs>
    </w:pPr>
  </w:style>
  <w:style w:type="character" w:customStyle="1" w:styleId="FooterChar">
    <w:name w:val="Footer Char"/>
    <w:basedOn w:val="DefaultParagraphFont"/>
    <w:link w:val="Footer"/>
    <w:uiPriority w:val="99"/>
    <w:rsid w:val="00DF3300"/>
    <w:rPr>
      <w:sz w:val="24"/>
      <w:szCs w:val="24"/>
      <w:lang w:eastAsia="en-US"/>
    </w:rPr>
  </w:style>
  <w:style w:type="paragraph" w:styleId="ListParagraph">
    <w:name w:val="List Paragraph"/>
    <w:basedOn w:val="Normal"/>
    <w:uiPriority w:val="34"/>
    <w:qFormat/>
    <w:rsid w:val="00AD57CF"/>
    <w:pPr>
      <w:ind w:left="720"/>
      <w:contextualSpacing/>
    </w:pPr>
  </w:style>
  <w:style w:type="character" w:customStyle="1" w:styleId="BalloonTextChar">
    <w:name w:val="Balloon Text Char"/>
    <w:basedOn w:val="DefaultParagraphFont"/>
    <w:link w:val="BalloonText"/>
    <w:semiHidden/>
    <w:rsid w:val="006B1D39"/>
    <w:rPr>
      <w:rFonts w:ascii="Lucida Grande" w:hAnsi="Lucida Grande"/>
      <w:sz w:val="18"/>
      <w:szCs w:val="18"/>
      <w:lang w:eastAsia="en-US"/>
    </w:rPr>
  </w:style>
  <w:style w:type="character" w:styleId="Hyperlink">
    <w:name w:val="Hyperlink"/>
    <w:basedOn w:val="DefaultParagraphFont"/>
    <w:uiPriority w:val="99"/>
    <w:unhideWhenUsed/>
    <w:rsid w:val="00780EEE"/>
    <w:rPr>
      <w:color w:val="0000FF" w:themeColor="hyperlink"/>
      <w:u w:val="single"/>
    </w:rPr>
  </w:style>
  <w:style w:type="character" w:styleId="Emphasis">
    <w:name w:val="Emphasis"/>
    <w:uiPriority w:val="20"/>
    <w:qFormat/>
    <w:rsid w:val="002522EC"/>
    <w:rPr>
      <w:rFonts w:ascii="Myriad Roman" w:hAnsi="Myriad Roman" w:cs="CalistoMT"/>
      <w:b/>
      <w:color w:val="0073CF"/>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llinoisworknet.com/train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llinoisworknet.com/train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inCategory xmlns="9352c220-c5aa-4176-b310-478a54cdcce0">2</MainCategory>
    <Site xmlns="9352c220-c5aa-4176-b310-478a54cdcce0">
      <Value>1</Value>
    </Site>
    <SubCategory xmlns="9352c220-c5aa-4176-b310-478a54cdcce0">10</SubCategory>
    <SkillLevel xmlns="9352c220-c5aa-4176-b310-478a54cdcce0">
      <Value>All Levels</Value>
    </SkillLevel>
    <Audience xmlns="9352c220-c5aa-4176-b310-478a54cdcce0">
      <Value>2</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Flyers</Value>
    </DocumentType>
    <TaxCatchAll xmlns="6e83a1a5-9dab-4521-85db-ea3c8196acb3"/>
    <Description0 xmlns="9352c220-c5aa-4176-b310-478a54cdcce0">OJT_Flyer_FINAL</Description0>
    <GradeLevel xmlns="9352c220-c5aa-4176-b310-478a54cdcce0">
      <Value>&gt;12 Postsecondary</Value>
    </GradeLeve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AF969-F6D7-496C-AAC7-06F416475F3E}">
  <ds:schemaRefs>
    <ds:schemaRef ds:uri="http://schemas.microsoft.com/office/2006/metadata/properties"/>
    <ds:schemaRef ds:uri="http://schemas.microsoft.com/office/infopath/2007/PartnerControls"/>
    <ds:schemaRef ds:uri="96f30d93-5c76-4ce5-84f7-1cbff20c2e0a"/>
    <ds:schemaRef ds:uri="b232027f-f793-4d4e-bdc9-80b80d69b2b2"/>
  </ds:schemaRefs>
</ds:datastoreItem>
</file>

<file path=customXml/itemProps2.xml><?xml version="1.0" encoding="utf-8"?>
<ds:datastoreItem xmlns:ds="http://schemas.openxmlformats.org/officeDocument/2006/customXml" ds:itemID="{01DD87E7-DA30-4497-B852-8C729392164F}">
  <ds:schemaRefs>
    <ds:schemaRef ds:uri="http://schemas.microsoft.com/sharepoint/v3/contenttype/forms"/>
  </ds:schemaRefs>
</ds:datastoreItem>
</file>

<file path=customXml/itemProps3.xml><?xml version="1.0" encoding="utf-8"?>
<ds:datastoreItem xmlns:ds="http://schemas.openxmlformats.org/officeDocument/2006/customXml" ds:itemID="{A21B6ADE-50A6-41A4-B0B2-66BA09E7A5BA}"/>
</file>

<file path=customXml/itemProps4.xml><?xml version="1.0" encoding="utf-8"?>
<ds:datastoreItem xmlns:ds="http://schemas.openxmlformats.org/officeDocument/2006/customXml" ds:itemID="{AE2F8672-D146-4E99-AAEC-7E949E5A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OJT_Flyer_FINAL</dc:title>
  <dc:creator>Jessie Betz</dc:creator>
  <cp:keywords/>
  <cp:lastModifiedBy>David Garvey</cp:lastModifiedBy>
  <cp:revision>13</cp:revision>
  <cp:lastPrinted>2018-09-27T01:04:00Z</cp:lastPrinted>
  <dcterms:created xsi:type="dcterms:W3CDTF">2019-01-25T14:19:00Z</dcterms:created>
  <dcterms:modified xsi:type="dcterms:W3CDTF">2019-01-29T21:57:00Z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