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A0" w:rsidRDefault="00852CA0" w:rsidP="00852CA0">
      <w:pPr>
        <w:rPr>
          <w:sz w:val="22"/>
          <w:szCs w:val="22"/>
        </w:rPr>
      </w:pPr>
      <w:r>
        <w:t xml:space="preserve">Hello everyone, </w:t>
      </w:r>
    </w:p>
    <w:p w:rsidR="00852CA0" w:rsidRDefault="00852CA0" w:rsidP="00852CA0"/>
    <w:p w:rsidR="00852CA0" w:rsidRDefault="00852CA0" w:rsidP="00852CA0">
      <w:r>
        <w:t xml:space="preserve">The Illinois </w:t>
      </w:r>
      <w:proofErr w:type="spellStart"/>
      <w:r>
        <w:t>workNet</w:t>
      </w:r>
      <w:proofErr w:type="spellEnd"/>
      <w:r>
        <w:t xml:space="preserve"> website </w:t>
      </w:r>
      <w:r w:rsidRPr="00852CA0">
        <w:t>has released a brand new menu and header on our sites</w:t>
      </w:r>
      <w:r w:rsidRPr="00852CA0">
        <w:rPr>
          <w:b/>
          <w:bCs/>
        </w:rPr>
        <w:t xml:space="preserve"> </w:t>
      </w:r>
      <w:r w:rsidRPr="00852CA0">
        <w:t xml:space="preserve">you will notice the new updated look and feel. </w:t>
      </w:r>
      <w:r>
        <w:t xml:space="preserve">Illinois </w:t>
      </w:r>
      <w:proofErr w:type="spellStart"/>
      <w:r>
        <w:t>workNet’s</w:t>
      </w:r>
      <w:proofErr w:type="spellEnd"/>
      <w:r>
        <w:t xml:space="preserve"> pages can now be accessed via a drop down menu located at the top left corner of any page. You can log in or sign up for an account by clicking next to the menu button. </w:t>
      </w:r>
    </w:p>
    <w:p w:rsidR="00852CA0" w:rsidRDefault="00852CA0" w:rsidP="00852CA0">
      <w:r>
        <w:rPr>
          <w:noProof/>
        </w:rPr>
        <w:drawing>
          <wp:inline distT="0" distB="0" distL="0" distR="0">
            <wp:extent cx="5943600" cy="2705100"/>
            <wp:effectExtent l="19050" t="19050" r="19050" b="19050"/>
            <wp:docPr id="7" name="Picture 7" descr="cid:image002.jpg@01D1E345.37BD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D1E345.37BD5A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w="3175">
                      <a:solidFill>
                        <a:schemeClr val="tx1"/>
                      </a:solidFill>
                    </a:ln>
                  </pic:spPr>
                </pic:pic>
              </a:graphicData>
            </a:graphic>
          </wp:inline>
        </w:drawing>
      </w:r>
    </w:p>
    <w:p w:rsidR="00852CA0" w:rsidRDefault="00852CA0" w:rsidP="00852CA0">
      <w:r>
        <w:rPr>
          <w:noProof/>
        </w:rPr>
        <w:drawing>
          <wp:anchor distT="0" distB="0" distL="114300" distR="114300" simplePos="0" relativeHeight="251659264" behindDoc="0" locked="0" layoutInCell="1" allowOverlap="1">
            <wp:simplePos x="0" y="0"/>
            <wp:positionH relativeFrom="column">
              <wp:posOffset>-548640</wp:posOffset>
            </wp:positionH>
            <wp:positionV relativeFrom="paragraph">
              <wp:posOffset>728980</wp:posOffset>
            </wp:positionV>
            <wp:extent cx="914400" cy="130175"/>
            <wp:effectExtent l="0" t="247650" r="0" b="60325"/>
            <wp:wrapNone/>
            <wp:docPr id="8" name="Picture 8" descr="My Das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Dasoar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921502">
                      <a:off x="0" y="0"/>
                      <a:ext cx="914400" cy="130175"/>
                    </a:xfrm>
                    <a:prstGeom prst="rect">
                      <a:avLst/>
                    </a:prstGeom>
                    <a:noFill/>
                  </pic:spPr>
                </pic:pic>
              </a:graphicData>
            </a:graphic>
            <wp14:sizeRelH relativeFrom="page">
              <wp14:pctWidth>0</wp14:pctWidth>
            </wp14:sizeRelH>
            <wp14:sizeRelV relativeFrom="margin">
              <wp14:pctHeight>0</wp14:pctHeight>
            </wp14:sizeRelV>
          </wp:anchor>
        </w:drawing>
      </w:r>
      <w:r>
        <w:t xml:space="preserve">Once you log into your Illinois </w:t>
      </w:r>
      <w:proofErr w:type="spellStart"/>
      <w:r>
        <w:t>workNet</w:t>
      </w:r>
      <w:proofErr w:type="spellEnd"/>
      <w:r>
        <w:t xml:space="preserve"> account an orange bar will appear under the menu button from there you can access your dashboard, messages, bookmarks, and more. </w:t>
      </w:r>
    </w:p>
    <w:p w:rsidR="00852CA0" w:rsidRDefault="00852CA0" w:rsidP="00852CA0">
      <w:r>
        <w:rPr>
          <w:noProof/>
        </w:rPr>
        <w:drawing>
          <wp:inline distT="0" distB="0" distL="0" distR="0">
            <wp:extent cx="5943600" cy="2543175"/>
            <wp:effectExtent l="19050" t="19050" r="19050" b="28575"/>
            <wp:docPr id="6" name="Picture 6" descr="cid:image006.jpg@01D1E345.37BD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E345.37BD5A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w="3175">
                      <a:solidFill>
                        <a:schemeClr val="tx1"/>
                      </a:solidFill>
                    </a:ln>
                  </pic:spPr>
                </pic:pic>
              </a:graphicData>
            </a:graphic>
          </wp:inline>
        </w:drawing>
      </w:r>
    </w:p>
    <w:p w:rsidR="00852CA0" w:rsidRDefault="00852CA0" w:rsidP="00852CA0">
      <w:r>
        <w:t xml:space="preserve">After you select </w:t>
      </w:r>
      <w:r>
        <w:rPr>
          <w:b/>
          <w:bCs/>
        </w:rPr>
        <w:t>My Dashboard</w:t>
      </w:r>
      <w:r>
        <w:t xml:space="preserve"> you will have the option to access your dashboard, profile, resumes, and more!</w:t>
      </w:r>
    </w:p>
    <w:p w:rsidR="00852CA0" w:rsidRDefault="00852CA0" w:rsidP="00852CA0">
      <w:r>
        <w:rPr>
          <w:noProof/>
        </w:rPr>
        <w:lastRenderedPageBreak/>
        <w:drawing>
          <wp:inline distT="0" distB="0" distL="0" distR="0">
            <wp:extent cx="5943600" cy="3305175"/>
            <wp:effectExtent l="19050" t="19050" r="19050" b="28575"/>
            <wp:docPr id="5" name="Picture 5" descr="cid:image007.jpg@01D1E345.37BD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jpg@01D1E345.37BD5A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3305175"/>
                    </a:xfrm>
                    <a:prstGeom prst="rect">
                      <a:avLst/>
                    </a:prstGeom>
                    <a:noFill/>
                    <a:ln w="3175">
                      <a:solidFill>
                        <a:schemeClr val="tx1"/>
                      </a:solidFill>
                    </a:ln>
                  </pic:spPr>
                </pic:pic>
              </a:graphicData>
            </a:graphic>
          </wp:inline>
        </w:drawing>
      </w:r>
    </w:p>
    <w:p w:rsidR="00852CA0" w:rsidRDefault="00852CA0" w:rsidP="00852CA0"/>
    <w:p w:rsidR="00852CA0" w:rsidRDefault="00852CA0" w:rsidP="00852CA0">
      <w:r>
        <w:t>The ilepic.com and the EPIC Partners website have also undergone the same changes. The menu to access the different steps appears in a drop down menu located in the upper left hand corner. The Partners Page does not have a drop down menu, you will continue to access the links in the body of the website. You can log in or sign up for an account by clicking next to the menu button.</w:t>
      </w:r>
    </w:p>
    <w:p w:rsidR="00852CA0" w:rsidRDefault="00852CA0" w:rsidP="00852CA0">
      <w:r>
        <w:rPr>
          <w:noProof/>
        </w:rPr>
        <w:drawing>
          <wp:inline distT="0" distB="0" distL="0" distR="0">
            <wp:extent cx="5943600" cy="3590925"/>
            <wp:effectExtent l="19050" t="19050" r="19050" b="28575"/>
            <wp:docPr id="4" name="Picture 4" descr="cid:image008.jpg@01D1E345.37BD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D1E345.37BD5A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3590925"/>
                    </a:xfrm>
                    <a:prstGeom prst="rect">
                      <a:avLst/>
                    </a:prstGeom>
                    <a:noFill/>
                    <a:ln w="3175">
                      <a:solidFill>
                        <a:schemeClr val="tx1"/>
                      </a:solidFill>
                    </a:ln>
                  </pic:spPr>
                </pic:pic>
              </a:graphicData>
            </a:graphic>
          </wp:inline>
        </w:drawing>
      </w:r>
    </w:p>
    <w:p w:rsidR="00852CA0" w:rsidRDefault="00852CA0" w:rsidP="00852CA0"/>
    <w:p w:rsidR="00852CA0" w:rsidRDefault="00852CA0" w:rsidP="00852CA0">
      <w:r>
        <w:rPr>
          <w:noProof/>
        </w:rPr>
        <w:lastRenderedPageBreak/>
        <w:drawing>
          <wp:inline distT="0" distB="0" distL="0" distR="0">
            <wp:extent cx="5943600" cy="5124450"/>
            <wp:effectExtent l="19050" t="19050" r="19050" b="19050"/>
            <wp:docPr id="3" name="Picture 3" descr="cid:image009.jpg@01D1E345.37BD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jpg@01D1E345.37BD5A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5124450"/>
                    </a:xfrm>
                    <a:prstGeom prst="rect">
                      <a:avLst/>
                    </a:prstGeom>
                    <a:noFill/>
                    <a:ln w="3175">
                      <a:solidFill>
                        <a:schemeClr val="tx1"/>
                      </a:solidFill>
                    </a:ln>
                  </pic:spPr>
                </pic:pic>
              </a:graphicData>
            </a:graphic>
          </wp:inline>
        </w:drawing>
      </w:r>
    </w:p>
    <w:p w:rsidR="00852CA0" w:rsidRDefault="00852CA0" w:rsidP="00852CA0"/>
    <w:p w:rsidR="00852CA0" w:rsidRDefault="00852CA0" w:rsidP="00852CA0">
      <w:r>
        <w:t xml:space="preserve">Once you are logged into your Illinois </w:t>
      </w:r>
      <w:proofErr w:type="spellStart"/>
      <w:r>
        <w:t>workNet</w:t>
      </w:r>
      <w:proofErr w:type="spellEnd"/>
      <w:r>
        <w:t xml:space="preserve"> account on ilepic.com you will be able to access your dashboard and more in the blue bar under the menu bottom. </w:t>
      </w:r>
    </w:p>
    <w:p w:rsidR="00852CA0" w:rsidRDefault="00852CA0" w:rsidP="00852CA0">
      <w:r>
        <w:rPr>
          <w:noProof/>
        </w:rPr>
        <w:lastRenderedPageBreak/>
        <w:drawing>
          <wp:inline distT="0" distB="0" distL="0" distR="0">
            <wp:extent cx="5943600" cy="3467100"/>
            <wp:effectExtent l="19050" t="19050" r="19050" b="19050"/>
            <wp:docPr id="2" name="Picture 2" descr="cid:image010.jpg@01D1E345.37BD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D1E345.37BD5A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w="3175">
                      <a:solidFill>
                        <a:schemeClr val="tx1"/>
                      </a:solidFill>
                    </a:ln>
                  </pic:spPr>
                </pic:pic>
              </a:graphicData>
            </a:graphic>
          </wp:inline>
        </w:drawing>
      </w:r>
    </w:p>
    <w:p w:rsidR="00852CA0" w:rsidRDefault="00852CA0" w:rsidP="00852CA0">
      <w:r>
        <w:t xml:space="preserve">After you select </w:t>
      </w:r>
      <w:r>
        <w:rPr>
          <w:b/>
          <w:bCs/>
        </w:rPr>
        <w:t>My Dashboard</w:t>
      </w:r>
      <w:r>
        <w:t xml:space="preserve"> you will have the option to access your dashboard, profile, resumes, and more!</w:t>
      </w:r>
    </w:p>
    <w:p w:rsidR="00852CA0" w:rsidRDefault="00852CA0" w:rsidP="00852CA0">
      <w:r>
        <w:rPr>
          <w:noProof/>
        </w:rPr>
        <w:drawing>
          <wp:inline distT="0" distB="0" distL="0" distR="0">
            <wp:extent cx="5943600" cy="3286125"/>
            <wp:effectExtent l="19050" t="19050" r="19050" b="28575"/>
            <wp:docPr id="1" name="Picture 1" descr="cid:image011.jpg@01D1E345.37BD5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1.jpg@01D1E345.37BD5A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w="3175">
                      <a:solidFill>
                        <a:schemeClr val="tx1"/>
                      </a:solidFill>
                    </a:ln>
                  </pic:spPr>
                </pic:pic>
              </a:graphicData>
            </a:graphic>
          </wp:inline>
        </w:drawing>
      </w:r>
    </w:p>
    <w:p w:rsidR="00852CA0" w:rsidRDefault="00852CA0" w:rsidP="00852CA0">
      <w:r>
        <w:t xml:space="preserve">If you experience any issues please feel free to email us at </w:t>
      </w:r>
      <w:hyperlink r:id="rId19" w:history="1">
        <w:r>
          <w:rPr>
            <w:rStyle w:val="Hyperlink"/>
          </w:rPr>
          <w:t>epic@illinoisworknet.com</w:t>
        </w:r>
      </w:hyperlink>
    </w:p>
    <w:p w:rsidR="004762FB" w:rsidRDefault="00C84D6E"/>
    <w:p w:rsidR="00C84D6E" w:rsidRDefault="00C84D6E">
      <w:bookmarkStart w:id="0" w:name="_GoBack"/>
      <w:bookmarkEnd w:id="0"/>
      <w:permStart w:id="1499819854" w:edGrp="everyone"/>
      <w:permEnd w:id="1499819854"/>
    </w:p>
    <w:sectPr w:rsidR="00C8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YUdIWCDXdZnMQrdxOIq+XTLLNr+NA1JoOQgo2pQXaJU4cu6cSv4QFY+ZhqeabviIObf1AG4OfZtTXvPjGJBMbw==" w:salt="faHJ66UksH0sTL0r63XE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A0"/>
    <w:rsid w:val="00351F66"/>
    <w:rsid w:val="003B3182"/>
    <w:rsid w:val="004A09FA"/>
    <w:rsid w:val="00852CA0"/>
    <w:rsid w:val="00C42743"/>
    <w:rsid w:val="00C84D6E"/>
    <w:rsid w:val="00E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63F92-F0F7-45E4-B287-ABCE09E7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C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70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1E345.37BD5AA0" TargetMode="External"/><Relationship Id="rId13" Type="http://schemas.openxmlformats.org/officeDocument/2006/relationships/image" Target="media/image6.jpeg"/><Relationship Id="rId18" Type="http://schemas.openxmlformats.org/officeDocument/2006/relationships/image" Target="cid:image011.jpg@01D1E345.37BD5AA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cid:image008.jpg@01D1E345.37BD5AA0"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cid:image010.jpg@01D1E345.37BD5AA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5.jpeg"/><Relationship Id="rId24" Type="http://schemas.openxmlformats.org/officeDocument/2006/relationships/customXml" Target="../customXml/item3.xml"/><Relationship Id="rId5" Type="http://schemas.openxmlformats.org/officeDocument/2006/relationships/image" Target="cid:image002.jpg@01D1E345.37BD5AA0" TargetMode="External"/><Relationship Id="rId15" Type="http://schemas.openxmlformats.org/officeDocument/2006/relationships/image" Target="media/image7.jpeg"/><Relationship Id="rId23" Type="http://schemas.openxmlformats.org/officeDocument/2006/relationships/customXml" Target="../customXml/item2.xml"/><Relationship Id="rId10" Type="http://schemas.openxmlformats.org/officeDocument/2006/relationships/image" Target="cid:image007.jpg@01D1E345.37BD5AA0" TargetMode="External"/><Relationship Id="rId19" Type="http://schemas.openxmlformats.org/officeDocument/2006/relationships/hyperlink" Target="mailto:epic@illinoisworknet.com"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cid:image009.jpg@01D1E345.37BD5AA0"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19</MainCategory>
    <Site xmlns="9352c220-c5aa-4176-b310-478a54cdcce0">
      <Value>1</Value>
    </Site>
    <SubCategory xmlns="9352c220-c5aa-4176-b310-478a54cdcce0">126</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How to access pages and log in with the new Illinois workNet updates.</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2B4AF161-0867-43DE-A910-133E13B91385}"/>
</file>

<file path=customXml/itemProps2.xml><?xml version="1.0" encoding="utf-8"?>
<ds:datastoreItem xmlns:ds="http://schemas.openxmlformats.org/officeDocument/2006/customXml" ds:itemID="{7CF2E30A-F4CB-46DC-991E-9813CD937BAE}"/>
</file>

<file path=customXml/itemProps3.xml><?xml version="1.0" encoding="utf-8"?>
<ds:datastoreItem xmlns:ds="http://schemas.openxmlformats.org/officeDocument/2006/customXml" ds:itemID="{A241A1E0-9303-429C-AB21-E5BD0F120E60}"/>
</file>

<file path=docProps/app.xml><?xml version="1.0" encoding="utf-8"?>
<Properties xmlns="http://schemas.openxmlformats.org/officeDocument/2006/extended-properties" xmlns:vt="http://schemas.openxmlformats.org/officeDocument/2006/docPropsVTypes">
  <Template>Normal</Template>
  <TotalTime>10</TotalTime>
  <Pages>4</Pages>
  <Words>212</Words>
  <Characters>1210</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WorkNet Header Message</dc:title>
  <dc:subject/>
  <dc:creator>Olivia Griesheim</dc:creator>
  <cp:keywords/>
  <dc:description/>
  <cp:lastModifiedBy>Olivia Griesheim</cp:lastModifiedBy>
  <cp:revision>2</cp:revision>
  <cp:lastPrinted>2016-07-21T18:09:00Z</cp:lastPrinted>
  <dcterms:created xsi:type="dcterms:W3CDTF">2016-07-21T16:45:00Z</dcterms:created>
  <dcterms:modified xsi:type="dcterms:W3CDTF">2016-07-21T18:10:00Z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